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9C8EB" w14:textId="43C84390" w:rsidR="008D1C58" w:rsidRPr="001B79A9" w:rsidRDefault="008D1C58" w:rsidP="008D1C58">
      <w:pPr>
        <w:pStyle w:val="Header"/>
        <w:tabs>
          <w:tab w:val="right" w:pos="9639"/>
        </w:tabs>
        <w:rPr>
          <w:bCs/>
          <w:noProof w:val="0"/>
          <w:sz w:val="24"/>
          <w:szCs w:val="24"/>
          <w:lang w:val="en-GB"/>
        </w:rPr>
      </w:pPr>
      <w:bookmarkStart w:id="0" w:name="_Hlk37418177"/>
      <w:r w:rsidRPr="001B79A9">
        <w:rPr>
          <w:bCs/>
          <w:noProof w:val="0"/>
          <w:sz w:val="24"/>
          <w:szCs w:val="24"/>
          <w:lang w:val="en-GB"/>
        </w:rPr>
        <w:t>3GPP TSG RAN WG1 #109</w:t>
      </w:r>
      <w:r w:rsidRPr="001B79A9">
        <w:rPr>
          <w:bCs/>
          <w:noProof w:val="0"/>
          <w:sz w:val="24"/>
          <w:szCs w:val="24"/>
          <w:lang w:val="en-GB"/>
        </w:rPr>
        <w:tab/>
      </w:r>
      <w:r w:rsidR="002B0B1A" w:rsidRPr="001B79A9">
        <w:rPr>
          <w:bCs/>
          <w:noProof w:val="0"/>
          <w:sz w:val="24"/>
          <w:szCs w:val="24"/>
          <w:lang w:val="en-GB"/>
        </w:rPr>
        <w:t>R1-2204574</w:t>
      </w:r>
    </w:p>
    <w:p w14:paraId="436DD1C9" w14:textId="77777777" w:rsidR="008D1C58" w:rsidRPr="001B79A9" w:rsidRDefault="008D1C58" w:rsidP="008D1C58">
      <w:pPr>
        <w:pStyle w:val="Header"/>
        <w:rPr>
          <w:bCs/>
          <w:noProof w:val="0"/>
          <w:sz w:val="24"/>
          <w:szCs w:val="24"/>
          <w:lang w:val="en-GB"/>
        </w:rPr>
      </w:pPr>
      <w:r w:rsidRPr="001B79A9">
        <w:rPr>
          <w:bCs/>
          <w:noProof w:val="0"/>
          <w:sz w:val="24"/>
          <w:szCs w:val="24"/>
          <w:lang w:val="en-GB"/>
        </w:rPr>
        <w:t>e-Meeting, May 09</w:t>
      </w:r>
      <w:r w:rsidRPr="001B79A9">
        <w:rPr>
          <w:bCs/>
          <w:noProof w:val="0"/>
          <w:sz w:val="24"/>
          <w:szCs w:val="24"/>
          <w:vertAlign w:val="superscript"/>
          <w:lang w:val="en-GB"/>
        </w:rPr>
        <w:t>th</w:t>
      </w:r>
      <w:r w:rsidRPr="001B79A9">
        <w:rPr>
          <w:bCs/>
          <w:noProof w:val="0"/>
          <w:sz w:val="24"/>
          <w:szCs w:val="24"/>
          <w:lang w:val="en-GB"/>
        </w:rPr>
        <w:t xml:space="preserve"> – May 20</w:t>
      </w:r>
      <w:r w:rsidRPr="001B79A9">
        <w:rPr>
          <w:bCs/>
          <w:noProof w:val="0"/>
          <w:sz w:val="24"/>
          <w:szCs w:val="24"/>
          <w:vertAlign w:val="superscript"/>
          <w:lang w:val="en-GB"/>
        </w:rPr>
        <w:t>th</w:t>
      </w:r>
      <w:r w:rsidRPr="001B79A9">
        <w:rPr>
          <w:bCs/>
          <w:noProof w:val="0"/>
          <w:sz w:val="24"/>
          <w:szCs w:val="24"/>
          <w:lang w:val="en-GB"/>
        </w:rPr>
        <w:t>, 2022</w:t>
      </w:r>
    </w:p>
    <w:bookmarkEnd w:id="0"/>
    <w:p w14:paraId="6715F3DE" w14:textId="77777777" w:rsidR="008D1C58" w:rsidRPr="00B06846" w:rsidRDefault="008D1C58" w:rsidP="008D1C58">
      <w:pPr>
        <w:pStyle w:val="Header"/>
        <w:rPr>
          <w:bCs/>
          <w:noProof w:val="0"/>
          <w:sz w:val="24"/>
          <w:lang w:val="en-GB" w:eastAsia="ja-JP"/>
        </w:rPr>
      </w:pPr>
    </w:p>
    <w:p w14:paraId="50398269" w14:textId="77777777" w:rsidR="008D1C58" w:rsidRPr="001B79A9" w:rsidRDefault="008D1C58" w:rsidP="008D1C58">
      <w:pPr>
        <w:pStyle w:val="CRCoverPage"/>
        <w:spacing w:after="0"/>
        <w:rPr>
          <w:rFonts w:cs="Arial"/>
          <w:b/>
          <w:bCs/>
          <w:sz w:val="24"/>
          <w:szCs w:val="24"/>
          <w:lang w:eastAsia="ja-JP"/>
        </w:rPr>
      </w:pPr>
      <w:r w:rsidRPr="001B79A9">
        <w:rPr>
          <w:rFonts w:cs="Arial"/>
          <w:b/>
          <w:bCs/>
          <w:sz w:val="24"/>
          <w:szCs w:val="24"/>
        </w:rPr>
        <w:t>Agenda item:</w:t>
      </w:r>
      <w:r w:rsidRPr="001B79A9">
        <w:rPr>
          <w:rFonts w:cs="Arial"/>
          <w:b/>
          <w:bCs/>
          <w:sz w:val="24"/>
        </w:rPr>
        <w:tab/>
      </w:r>
      <w:r w:rsidRPr="001B79A9">
        <w:rPr>
          <w:rFonts w:cs="Arial"/>
          <w:b/>
          <w:bCs/>
          <w:sz w:val="24"/>
        </w:rPr>
        <w:tab/>
        <w:t>9.2.3.2</w:t>
      </w:r>
    </w:p>
    <w:p w14:paraId="494CCC29" w14:textId="77777777" w:rsidR="008D1C58" w:rsidRPr="001B79A9" w:rsidRDefault="008D1C58" w:rsidP="008D1C58">
      <w:pPr>
        <w:tabs>
          <w:tab w:val="left" w:pos="1985"/>
        </w:tabs>
        <w:spacing w:after="0"/>
        <w:ind w:left="1985" w:hanging="1985"/>
        <w:rPr>
          <w:rFonts w:ascii="Arial" w:hAnsi="Arial" w:cs="Arial"/>
          <w:b/>
          <w:bCs/>
          <w:sz w:val="24"/>
          <w:szCs w:val="24"/>
        </w:rPr>
      </w:pPr>
      <w:r w:rsidRPr="00B06846">
        <w:rPr>
          <w:rFonts w:ascii="Arial" w:hAnsi="Arial" w:cs="Arial"/>
          <w:b/>
          <w:bCs/>
          <w:sz w:val="24"/>
          <w:szCs w:val="24"/>
        </w:rPr>
        <w:t>Source:</w:t>
      </w:r>
      <w:r w:rsidRPr="00B06846">
        <w:rPr>
          <w:rFonts w:ascii="Arial" w:hAnsi="Arial" w:cs="Arial"/>
          <w:b/>
          <w:bCs/>
          <w:sz w:val="24"/>
        </w:rPr>
        <w:tab/>
      </w:r>
      <w:r w:rsidRPr="001B79A9">
        <w:rPr>
          <w:rFonts w:ascii="Arial" w:hAnsi="Arial" w:cs="Arial"/>
          <w:b/>
          <w:bCs/>
          <w:sz w:val="24"/>
          <w:szCs w:val="24"/>
        </w:rPr>
        <w:t>Nokia, Nokia Shanghai Bell</w:t>
      </w:r>
    </w:p>
    <w:p w14:paraId="62125A61" w14:textId="77777777" w:rsidR="00563326" w:rsidRDefault="008D1C58" w:rsidP="00563326">
      <w:pPr>
        <w:spacing w:after="0"/>
        <w:ind w:left="1985" w:hanging="1985"/>
        <w:rPr>
          <w:rFonts w:ascii="Arial" w:hAnsi="Arial" w:cs="Arial"/>
          <w:b/>
          <w:sz w:val="24"/>
          <w:szCs w:val="24"/>
        </w:rPr>
      </w:pPr>
      <w:r w:rsidRPr="00B06846">
        <w:rPr>
          <w:rFonts w:ascii="Arial" w:hAnsi="Arial" w:cs="Arial"/>
          <w:b/>
          <w:bCs/>
          <w:sz w:val="24"/>
          <w:szCs w:val="24"/>
        </w:rPr>
        <w:t>Title:</w:t>
      </w:r>
      <w:r w:rsidRPr="001B79A9">
        <w:tab/>
      </w:r>
      <w:r w:rsidR="00563326" w:rsidRPr="00563326">
        <w:rPr>
          <w:rFonts w:ascii="Arial" w:hAnsi="Arial" w:cs="Arial"/>
          <w:b/>
          <w:sz w:val="24"/>
          <w:szCs w:val="24"/>
        </w:rPr>
        <w:t>Other aspects on ML for beam management</w:t>
      </w:r>
    </w:p>
    <w:p w14:paraId="39ADCD4F" w14:textId="6F566FF7" w:rsidR="008D1C58" w:rsidRPr="001B79A9" w:rsidRDefault="008D1C58" w:rsidP="00563326">
      <w:pPr>
        <w:spacing w:after="0"/>
        <w:ind w:left="1985" w:hanging="1985"/>
        <w:rPr>
          <w:rFonts w:ascii="Arial" w:hAnsi="Arial" w:cs="Arial"/>
          <w:b/>
          <w:bCs/>
          <w:sz w:val="24"/>
          <w:szCs w:val="24"/>
        </w:rPr>
      </w:pPr>
      <w:r w:rsidRPr="001B79A9">
        <w:rPr>
          <w:rFonts w:ascii="Arial" w:hAnsi="Arial" w:cs="Arial"/>
          <w:b/>
          <w:bCs/>
          <w:sz w:val="24"/>
          <w:szCs w:val="24"/>
        </w:rPr>
        <w:t>Document for:</w:t>
      </w:r>
      <w:r w:rsidRPr="001B79A9">
        <w:rPr>
          <w:rFonts w:ascii="Arial" w:hAnsi="Arial" w:cs="Arial"/>
          <w:b/>
          <w:bCs/>
          <w:sz w:val="24"/>
        </w:rPr>
        <w:tab/>
      </w:r>
      <w:r w:rsidRPr="001B79A9">
        <w:rPr>
          <w:rFonts w:ascii="Arial" w:hAnsi="Arial" w:cs="Arial"/>
          <w:b/>
          <w:bCs/>
          <w:sz w:val="24"/>
        </w:rPr>
        <w:tab/>
      </w:r>
      <w:r w:rsidRPr="001B79A9">
        <w:rPr>
          <w:rFonts w:ascii="Arial" w:hAnsi="Arial" w:cs="Arial"/>
          <w:b/>
          <w:bCs/>
          <w:sz w:val="24"/>
          <w:szCs w:val="24"/>
        </w:rPr>
        <w:t>Discussion and Decision</w:t>
      </w:r>
    </w:p>
    <w:p w14:paraId="5BAA312E" w14:textId="77777777" w:rsidR="008D1C58" w:rsidRPr="001B79A9" w:rsidRDefault="008D1C58" w:rsidP="008D1C58">
      <w:pPr>
        <w:pStyle w:val="Heading1"/>
      </w:pPr>
      <w:r w:rsidRPr="001B79A9">
        <w:t>Introduction</w:t>
      </w:r>
    </w:p>
    <w:p w14:paraId="2B2D979D" w14:textId="33E4AB88" w:rsidR="008D1C58" w:rsidRPr="001B79A9" w:rsidRDefault="008D1C58" w:rsidP="008D1C58">
      <w:pPr>
        <w:rPr>
          <w:szCs w:val="18"/>
          <w:lang w:eastAsia="ja-JP"/>
        </w:rPr>
      </w:pPr>
      <w:r w:rsidRPr="001B79A9">
        <w:rPr>
          <w:szCs w:val="18"/>
          <w:lang w:eastAsia="ja-JP"/>
        </w:rPr>
        <w:t xml:space="preserve">Rel-18 study on Artificial Intelligence (AI)/Machine Learning (ML) for NR Air Interface, </w:t>
      </w:r>
      <w:r w:rsidRPr="001B79A9">
        <w:t xml:space="preserve">agreed in [1], </w:t>
      </w:r>
      <w:r w:rsidRPr="001B79A9">
        <w:rPr>
          <w:szCs w:val="18"/>
          <w:lang w:eastAsia="ja-JP"/>
        </w:rPr>
        <w:t xml:space="preserve">includes a use case </w:t>
      </w:r>
      <w:r w:rsidR="00AE0F5B" w:rsidRPr="001B79A9">
        <w:rPr>
          <w:szCs w:val="18"/>
          <w:lang w:eastAsia="ja-JP"/>
        </w:rPr>
        <w:t xml:space="preserve">of ML based beam management. </w:t>
      </w:r>
    </w:p>
    <w:tbl>
      <w:tblPr>
        <w:tblStyle w:val="TableGrid"/>
        <w:tblW w:w="0" w:type="auto"/>
        <w:tblLook w:val="04A0" w:firstRow="1" w:lastRow="0" w:firstColumn="1" w:lastColumn="0" w:noHBand="0" w:noVBand="1"/>
      </w:tblPr>
      <w:tblGrid>
        <w:gridCol w:w="9629"/>
      </w:tblGrid>
      <w:tr w:rsidR="008D1C58" w:rsidRPr="001B79A9" w14:paraId="2883B41A" w14:textId="77777777" w:rsidTr="00D5703B">
        <w:tc>
          <w:tcPr>
            <w:tcW w:w="9629" w:type="dxa"/>
          </w:tcPr>
          <w:p w14:paraId="0F1E3D14" w14:textId="77777777" w:rsidR="008D1C58" w:rsidRPr="001B79A9" w:rsidRDefault="008D1C58" w:rsidP="00D5703B">
            <w:pPr>
              <w:spacing w:after="0"/>
              <w:rPr>
                <w:rFonts w:eastAsia="Times New Roman"/>
                <w:bCs/>
                <w:sz w:val="16"/>
                <w:szCs w:val="16"/>
                <w:lang w:eastAsia="en-GB"/>
              </w:rPr>
            </w:pPr>
            <w:r w:rsidRPr="001B79A9">
              <w:rPr>
                <w:rFonts w:eastAsia="Times New Roman"/>
                <w:bCs/>
                <w:sz w:val="16"/>
                <w:szCs w:val="16"/>
                <w:lang w:eastAsia="en-GB"/>
              </w:rPr>
              <w:t>Study the 3GPP framework for AI/ML for air-interface corresponding to each target use case regarding aspects such as performance, complexity, and potential specification impact.</w:t>
            </w:r>
          </w:p>
          <w:p w14:paraId="1619CFFB" w14:textId="77777777" w:rsidR="008D1C58" w:rsidRPr="001B79A9" w:rsidRDefault="008D1C58" w:rsidP="00D5703B">
            <w:pPr>
              <w:spacing w:after="0"/>
              <w:rPr>
                <w:rFonts w:eastAsia="Times New Roman"/>
                <w:bCs/>
                <w:lang w:eastAsia="en-GB"/>
              </w:rPr>
            </w:pPr>
          </w:p>
          <w:p w14:paraId="774C8DFF" w14:textId="77777777" w:rsidR="008D1C58" w:rsidRPr="001B79A9" w:rsidRDefault="008D1C58" w:rsidP="00D5703B">
            <w:pPr>
              <w:spacing w:after="0"/>
              <w:rPr>
                <w:rFonts w:eastAsia="Times New Roman"/>
                <w:bCs/>
                <w:sz w:val="16"/>
                <w:szCs w:val="16"/>
                <w:lang w:eastAsia="en-GB"/>
              </w:rPr>
            </w:pPr>
            <w:r w:rsidRPr="001B79A9">
              <w:rPr>
                <w:rFonts w:eastAsia="Times New Roman"/>
                <w:bCs/>
                <w:sz w:val="16"/>
                <w:szCs w:val="16"/>
                <w:lang w:eastAsia="en-GB"/>
              </w:rPr>
              <w:t xml:space="preserve">Use cases to focus on: </w:t>
            </w:r>
          </w:p>
          <w:p w14:paraId="4EF06A38"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 xml:space="preserve">Initial set of use cases includes: </w:t>
            </w:r>
          </w:p>
          <w:p w14:paraId="7827C679"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CSI feedback enhancement, e.g., overhead reduction, improved accuracy, prediction [RAN1]</w:t>
            </w:r>
          </w:p>
          <w:p w14:paraId="28F611E2" w14:textId="77777777" w:rsidR="008D1C58" w:rsidRPr="001B79A9" w:rsidRDefault="008D1C58" w:rsidP="008D1C58">
            <w:pPr>
              <w:numPr>
                <w:ilvl w:val="1"/>
                <w:numId w:val="5"/>
              </w:numPr>
              <w:spacing w:after="0"/>
              <w:rPr>
                <w:rFonts w:eastAsia="Times New Roman"/>
                <w:bCs/>
                <w:sz w:val="16"/>
                <w:szCs w:val="16"/>
                <w:highlight w:val="yellow"/>
                <w:lang w:eastAsia="en-GB"/>
              </w:rPr>
            </w:pPr>
            <w:r w:rsidRPr="001B79A9">
              <w:rPr>
                <w:rFonts w:eastAsia="Times New Roman"/>
                <w:bCs/>
                <w:sz w:val="16"/>
                <w:szCs w:val="16"/>
                <w:highlight w:val="yellow"/>
                <w:lang w:eastAsia="en-GB"/>
              </w:rPr>
              <w:t xml:space="preserve">Beam management, e.g., </w:t>
            </w:r>
            <w:r w:rsidRPr="001B79A9">
              <w:rPr>
                <w:rFonts w:eastAsia="Times New Roman"/>
                <w:sz w:val="16"/>
                <w:szCs w:val="16"/>
                <w:highlight w:val="yellow"/>
                <w:lang w:eastAsia="en-GB"/>
              </w:rPr>
              <w:t>beam prediction in time,</w:t>
            </w:r>
            <w:r w:rsidRPr="001B79A9">
              <w:rPr>
                <w:rFonts w:eastAsia="Times New Roman"/>
                <w:color w:val="000000"/>
                <w:sz w:val="16"/>
                <w:szCs w:val="16"/>
                <w:highlight w:val="yellow"/>
                <w:shd w:val="clear" w:color="auto" w:fill="FFFFFF"/>
                <w:lang w:eastAsia="en-GB"/>
              </w:rPr>
              <w:t> and/or </w:t>
            </w:r>
            <w:r w:rsidRPr="001B79A9">
              <w:rPr>
                <w:rFonts w:eastAsia="Times New Roman"/>
                <w:sz w:val="16"/>
                <w:szCs w:val="16"/>
                <w:highlight w:val="yellow"/>
                <w:lang w:eastAsia="en-GB"/>
              </w:rPr>
              <w:t>spatial domain</w:t>
            </w:r>
            <w:r w:rsidRPr="001B79A9">
              <w:rPr>
                <w:rFonts w:eastAsia="Times New Roman"/>
                <w:color w:val="000000"/>
                <w:sz w:val="16"/>
                <w:szCs w:val="16"/>
                <w:highlight w:val="yellow"/>
                <w:shd w:val="clear" w:color="auto" w:fill="FFFFFF"/>
                <w:lang w:eastAsia="en-GB"/>
              </w:rPr>
              <w:t> for overhead and latency reduction, beam selection accuracy improvement [RAN1]</w:t>
            </w:r>
          </w:p>
          <w:p w14:paraId="0318E3BF"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sz w:val="16"/>
                <w:szCs w:val="16"/>
                <w:lang w:eastAsia="en-GB"/>
              </w:rPr>
              <w:t>Positioning accuracy enhancements for different scenarios including, e.g., those with</w:t>
            </w:r>
            <w:r w:rsidRPr="001B79A9">
              <w:rPr>
                <w:rFonts w:eastAsia="Times New Roman"/>
                <w:color w:val="000000"/>
                <w:sz w:val="16"/>
                <w:szCs w:val="16"/>
                <w:shd w:val="clear" w:color="auto" w:fill="FFFFFF"/>
                <w:lang w:eastAsia="en-GB"/>
              </w:rPr>
              <w:t> heavy</w:t>
            </w:r>
            <w:r w:rsidRPr="001B79A9">
              <w:rPr>
                <w:rFonts w:eastAsia="Times New Roman"/>
                <w:sz w:val="16"/>
                <w:szCs w:val="16"/>
                <w:lang w:eastAsia="en-GB"/>
              </w:rPr>
              <w:t xml:space="preserve"> NLOS </w:t>
            </w:r>
            <w:r w:rsidRPr="001B79A9">
              <w:rPr>
                <w:rFonts w:eastAsia="Times New Roman"/>
                <w:color w:val="000000"/>
                <w:sz w:val="16"/>
                <w:szCs w:val="16"/>
                <w:shd w:val="clear" w:color="auto" w:fill="FFFFFF"/>
                <w:lang w:eastAsia="en-GB"/>
              </w:rPr>
              <w:t xml:space="preserve">conditions [RAN1] </w:t>
            </w:r>
          </w:p>
          <w:p w14:paraId="6CE5C54A"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Finalize representative sub use cases for each use case for characterization and baseline performance evaluations by RAN#98</w:t>
            </w:r>
          </w:p>
          <w:p w14:paraId="45CE9CD9"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The AI/ML approaches for the selected sub use cases need to be diverse enough to support various requirements on the gNB-UE collaboration levels</w:t>
            </w:r>
          </w:p>
          <w:p w14:paraId="22641011" w14:textId="77777777" w:rsidR="008D1C58" w:rsidRPr="001B79A9" w:rsidRDefault="008D1C58" w:rsidP="00D5703B">
            <w:pPr>
              <w:spacing w:after="0"/>
              <w:rPr>
                <w:rFonts w:eastAsia="Times New Roman"/>
                <w:bCs/>
                <w:sz w:val="16"/>
                <w:szCs w:val="16"/>
                <w:lang w:eastAsia="en-GB"/>
              </w:rPr>
            </w:pPr>
          </w:p>
          <w:p w14:paraId="73C930D8" w14:textId="77777777" w:rsidR="008D1C58" w:rsidRPr="001B79A9" w:rsidRDefault="008D1C58" w:rsidP="00D5703B">
            <w:pPr>
              <w:spacing w:after="0"/>
              <w:ind w:left="360"/>
              <w:rPr>
                <w:rFonts w:eastAsia="Times New Roman"/>
                <w:bCs/>
                <w:sz w:val="16"/>
                <w:szCs w:val="16"/>
                <w:lang w:eastAsia="en-GB"/>
              </w:rPr>
            </w:pPr>
            <w:r w:rsidRPr="001B79A9">
              <w:rPr>
                <w:rFonts w:eastAsia="Times New Roman"/>
                <w:bCs/>
                <w:sz w:val="16"/>
                <w:szCs w:val="16"/>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863B20D" w14:textId="77777777" w:rsidR="008D1C58" w:rsidRPr="001B79A9" w:rsidRDefault="008D1C58" w:rsidP="00D5703B">
            <w:pPr>
              <w:spacing w:after="0"/>
              <w:rPr>
                <w:rFonts w:eastAsia="Times New Roman"/>
                <w:bCs/>
                <w:sz w:val="16"/>
                <w:szCs w:val="16"/>
                <w:lang w:eastAsia="en-GB"/>
              </w:rPr>
            </w:pPr>
          </w:p>
          <w:p w14:paraId="73B25FA1" w14:textId="77777777" w:rsidR="008D1C58" w:rsidRPr="001B79A9" w:rsidRDefault="008D1C58" w:rsidP="00D5703B">
            <w:pPr>
              <w:spacing w:after="0"/>
              <w:rPr>
                <w:rFonts w:eastAsia="Times New Roman"/>
                <w:bCs/>
                <w:sz w:val="16"/>
                <w:szCs w:val="16"/>
                <w:lang w:eastAsia="en-GB"/>
              </w:rPr>
            </w:pPr>
            <w:r w:rsidRPr="001B79A9">
              <w:rPr>
                <w:rFonts w:eastAsia="Times New Roman"/>
                <w:bCs/>
                <w:sz w:val="16"/>
                <w:szCs w:val="16"/>
                <w:highlight w:val="yellow"/>
                <w:lang w:eastAsia="en-GB"/>
              </w:rPr>
              <w:t>AI/ML model, terminology and description</w:t>
            </w:r>
            <w:r w:rsidRPr="001B79A9">
              <w:rPr>
                <w:rFonts w:eastAsia="Times New Roman"/>
                <w:bCs/>
                <w:sz w:val="16"/>
                <w:szCs w:val="16"/>
                <w:lang w:eastAsia="en-GB"/>
              </w:rPr>
              <w:t xml:space="preserve"> to identify common and specific characteristics for framework investigations:</w:t>
            </w:r>
          </w:p>
          <w:p w14:paraId="1D0BAB8F"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Characterize the defining stages of AI/ML related algorithms and associated complexity:</w:t>
            </w:r>
          </w:p>
          <w:p w14:paraId="63C16164"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 xml:space="preserve">Model generation, e.g., model training (including input/output, pre-/post-process, online/offline as applicable), model validation, model testing, as applicable </w:t>
            </w:r>
          </w:p>
          <w:p w14:paraId="0CC22E5F"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Inference operation, e.g., input/output, pre-/post-process, as applicable</w:t>
            </w:r>
          </w:p>
          <w:p w14:paraId="10799B5A"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 xml:space="preserve">Identify various levels of collaboration between UE and gNB pertinent to the selected use cases, e.g., </w:t>
            </w:r>
          </w:p>
          <w:p w14:paraId="24497EF3"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No collaboration: implementation-based only AI/ML algorithms without information exchange [for comparison purposes]</w:t>
            </w:r>
          </w:p>
          <w:p w14:paraId="3297ED0C"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 xml:space="preserve">Various levels of UE/gNB collaboration targeting at separate or joint ML operation. </w:t>
            </w:r>
          </w:p>
          <w:p w14:paraId="096DA4C1"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Characterize lifecycle management of AI/ML model: e.g.,  model training, model deployment , model inference, model monitoring, model updating</w:t>
            </w:r>
          </w:p>
          <w:p w14:paraId="4E5626DA"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 xml:space="preserve">Dataset(s) for training, validation, testing, and inference </w:t>
            </w:r>
          </w:p>
          <w:p w14:paraId="5A1D4F83"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Identify common notation and terminology for AI/ML related functions, procedures and interfaces</w:t>
            </w:r>
          </w:p>
          <w:p w14:paraId="31803805" w14:textId="77777777" w:rsidR="008D1C58" w:rsidRPr="001B79A9" w:rsidRDefault="008D1C58" w:rsidP="008D1C58">
            <w:pPr>
              <w:numPr>
                <w:ilvl w:val="0"/>
                <w:numId w:val="5"/>
              </w:numPr>
              <w:spacing w:after="0"/>
              <w:rPr>
                <w:rFonts w:eastAsia="Times New Roman"/>
                <w:bCs/>
                <w:sz w:val="16"/>
                <w:szCs w:val="16"/>
                <w:lang w:eastAsia="en-GB"/>
              </w:rPr>
            </w:pPr>
            <w:r w:rsidRPr="001B79A9">
              <w:rPr>
                <w:rFonts w:eastAsia="Times New Roman"/>
                <w:bCs/>
                <w:sz w:val="16"/>
                <w:szCs w:val="16"/>
                <w:lang w:eastAsia="en-GB"/>
              </w:rPr>
              <w:t xml:space="preserve">Note: Consider the work done for </w:t>
            </w:r>
            <w:r w:rsidRPr="001B79A9">
              <w:rPr>
                <w:rFonts w:eastAsia="Times New Roman"/>
                <w:bCs/>
                <w:i/>
                <w:iCs/>
                <w:sz w:val="16"/>
                <w:szCs w:val="16"/>
                <w:lang w:eastAsia="en-GB"/>
              </w:rPr>
              <w:t>FS_NR_ENDC_data_collect</w:t>
            </w:r>
            <w:r w:rsidRPr="001B79A9">
              <w:rPr>
                <w:rFonts w:eastAsia="Times New Roman"/>
                <w:bCs/>
                <w:sz w:val="16"/>
                <w:szCs w:val="16"/>
                <w:lang w:eastAsia="en-GB"/>
              </w:rPr>
              <w:t xml:space="preserve"> when appropriate</w:t>
            </w:r>
          </w:p>
          <w:p w14:paraId="1EF1F315" w14:textId="77777777" w:rsidR="008D1C58" w:rsidRPr="001B79A9" w:rsidRDefault="008D1C58" w:rsidP="00D5703B">
            <w:pPr>
              <w:spacing w:after="0"/>
              <w:rPr>
                <w:rFonts w:eastAsia="Times New Roman"/>
                <w:bCs/>
                <w:sz w:val="16"/>
                <w:szCs w:val="16"/>
                <w:lang w:eastAsia="en-GB"/>
              </w:rPr>
            </w:pPr>
          </w:p>
          <w:p w14:paraId="4307293F" w14:textId="77777777" w:rsidR="008D1C58" w:rsidRPr="001B79A9" w:rsidRDefault="008D1C58" w:rsidP="00D5703B">
            <w:pPr>
              <w:spacing w:after="0"/>
              <w:rPr>
                <w:rFonts w:eastAsia="Times New Roman"/>
                <w:bCs/>
                <w:sz w:val="16"/>
                <w:szCs w:val="16"/>
                <w:lang w:eastAsia="en-GB"/>
              </w:rPr>
            </w:pPr>
            <w:r w:rsidRPr="001B79A9">
              <w:rPr>
                <w:rFonts w:eastAsia="Times New Roman"/>
                <w:bCs/>
                <w:sz w:val="16"/>
                <w:szCs w:val="16"/>
                <w:lang w:eastAsia="en-GB"/>
              </w:rPr>
              <w:t>For the use cases under consideration:</w:t>
            </w:r>
          </w:p>
          <w:p w14:paraId="04C62DB5" w14:textId="77777777" w:rsidR="008D1C58" w:rsidRPr="001B79A9" w:rsidRDefault="008D1C58" w:rsidP="00D5703B">
            <w:pPr>
              <w:spacing w:after="0"/>
              <w:rPr>
                <w:rFonts w:eastAsia="Times New Roman"/>
                <w:bCs/>
                <w:sz w:val="16"/>
                <w:szCs w:val="16"/>
                <w:lang w:eastAsia="en-GB"/>
              </w:rPr>
            </w:pPr>
          </w:p>
          <w:p w14:paraId="41D427BC" w14:textId="77777777" w:rsidR="008D1C58" w:rsidRPr="001B79A9" w:rsidRDefault="008D1C58" w:rsidP="008D1C58">
            <w:pPr>
              <w:numPr>
                <w:ilvl w:val="0"/>
                <w:numId w:val="6"/>
              </w:numPr>
              <w:spacing w:after="0"/>
              <w:rPr>
                <w:rFonts w:eastAsia="Times New Roman"/>
                <w:bCs/>
                <w:sz w:val="16"/>
                <w:szCs w:val="16"/>
                <w:lang w:eastAsia="en-GB"/>
              </w:rPr>
            </w:pPr>
            <w:r w:rsidRPr="001B79A9">
              <w:rPr>
                <w:rFonts w:eastAsia="Times New Roman"/>
                <w:bCs/>
                <w:sz w:val="16"/>
                <w:szCs w:val="16"/>
                <w:highlight w:val="yellow"/>
                <w:lang w:eastAsia="en-GB"/>
              </w:rPr>
              <w:t>Evaluate performance benefits of AI/ML based algorithms for the agreed use cases</w:t>
            </w:r>
            <w:r w:rsidRPr="001B79A9">
              <w:rPr>
                <w:rFonts w:eastAsia="Times New Roman"/>
                <w:bCs/>
                <w:sz w:val="16"/>
                <w:szCs w:val="16"/>
                <w:lang w:eastAsia="en-GB"/>
              </w:rPr>
              <w:t xml:space="preserve"> in the final representative set:</w:t>
            </w:r>
          </w:p>
          <w:p w14:paraId="03052CDE"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highlight w:val="yellow"/>
                <w:lang w:eastAsia="en-GB"/>
              </w:rPr>
              <w:t>Methodology</w:t>
            </w:r>
            <w:r w:rsidRPr="001B79A9">
              <w:rPr>
                <w:rFonts w:eastAsia="Times New Roman"/>
                <w:bCs/>
                <w:sz w:val="16"/>
                <w:szCs w:val="16"/>
                <w:lang w:eastAsia="en-GB"/>
              </w:rPr>
              <w:t xml:space="preserve"> based on statistical models (from TR 38.901 and TR 38.857 [positioning]), for link and system level simulations. </w:t>
            </w:r>
          </w:p>
          <w:p w14:paraId="789704C1"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Extensions of 3GPP evaluation methodology for better suitability to AI/ML based techniques should be considered as needed.</w:t>
            </w:r>
          </w:p>
          <w:p w14:paraId="549E6497"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 xml:space="preserve">Whether field data are optionally needed to further assess the performance and robustness in real-world environments should be discussed as part of the study. </w:t>
            </w:r>
          </w:p>
          <w:p w14:paraId="5B85C4CD"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 xml:space="preserve">Need for common assumptions in dataset construction for training, validation and test for the selected use cases. </w:t>
            </w:r>
          </w:p>
          <w:p w14:paraId="35DBE568"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Consider adequate model training strategy, collaboration levels and associated implications</w:t>
            </w:r>
          </w:p>
          <w:p w14:paraId="4FFCA710"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Consider agreed-upon base AI model(s) for calibration</w:t>
            </w:r>
          </w:p>
          <w:p w14:paraId="2AA1FA50"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AI model description and training methodology used for evaluation should be reported for information and cross-checking purposes</w:t>
            </w:r>
          </w:p>
          <w:p w14:paraId="230C9F50"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highlight w:val="yellow"/>
                <w:lang w:eastAsia="en-GB"/>
              </w:rPr>
              <w:t>KPIs:</w:t>
            </w:r>
            <w:r w:rsidRPr="001B79A9">
              <w:rPr>
                <w:rFonts w:eastAsia="Times New Roman"/>
                <w:bCs/>
                <w:sz w:val="16"/>
                <w:szCs w:val="16"/>
                <w:lang w:eastAsia="en-GB"/>
              </w:rPr>
              <w:t xml:space="preserve"> Determine the common KPIs and corresponding requirements for the AI/ML operations. Determine the use-case specific KPIs and benchmarks of the selected use-cases.</w:t>
            </w:r>
          </w:p>
          <w:p w14:paraId="36488825"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Performance, inference latency and computational complexity of AI/ML based algorithms should be compared to that of a state-of-the-art baseline</w:t>
            </w:r>
          </w:p>
          <w:p w14:paraId="179BC33E"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Overhead, power consumption (including computational), memory storage, and hardware requirements (including for given processing delays) associated with enabling respective AI/ML scheme, as well as generalization capability should be considered.</w:t>
            </w:r>
          </w:p>
          <w:p w14:paraId="4D9DE628" w14:textId="77777777" w:rsidR="008D1C58" w:rsidRPr="001B79A9" w:rsidRDefault="008D1C58" w:rsidP="00D5703B">
            <w:pPr>
              <w:spacing w:after="0"/>
              <w:rPr>
                <w:rFonts w:eastAsia="Times New Roman"/>
                <w:bCs/>
                <w:sz w:val="16"/>
                <w:szCs w:val="16"/>
                <w:lang w:eastAsia="en-GB"/>
              </w:rPr>
            </w:pPr>
          </w:p>
          <w:p w14:paraId="3D93750F" w14:textId="77777777" w:rsidR="008D1C58" w:rsidRPr="001B79A9" w:rsidRDefault="008D1C58" w:rsidP="008D1C58">
            <w:pPr>
              <w:numPr>
                <w:ilvl w:val="0"/>
                <w:numId w:val="6"/>
              </w:numPr>
              <w:spacing w:after="0"/>
              <w:rPr>
                <w:rFonts w:eastAsia="Times New Roman"/>
                <w:bCs/>
                <w:sz w:val="16"/>
                <w:szCs w:val="16"/>
                <w:lang w:eastAsia="en-GB"/>
              </w:rPr>
            </w:pPr>
            <w:r w:rsidRPr="001B79A9">
              <w:rPr>
                <w:rFonts w:eastAsia="Times New Roman"/>
                <w:bCs/>
                <w:sz w:val="16"/>
                <w:szCs w:val="16"/>
                <w:highlight w:val="yellow"/>
                <w:lang w:eastAsia="en-GB"/>
              </w:rPr>
              <w:t>Assess potential specification impact</w:t>
            </w:r>
            <w:r w:rsidRPr="001B79A9">
              <w:rPr>
                <w:rFonts w:eastAsia="Times New Roman"/>
                <w:bCs/>
                <w:sz w:val="16"/>
                <w:szCs w:val="16"/>
                <w:lang w:eastAsia="en-GB"/>
              </w:rPr>
              <w:t>, specifically for the agreed use cases in the final representative set and for a common framework:</w:t>
            </w:r>
          </w:p>
          <w:p w14:paraId="5CFE82D6"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PHY layer aspects, e.g., (RAN1)</w:t>
            </w:r>
          </w:p>
          <w:p w14:paraId="2AEE2309"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Consider aspects related to, e.g., the potential specification of the AI Model lifecycle management, and dataset construction for training, validation and test for the selected use cases</w:t>
            </w:r>
          </w:p>
          <w:p w14:paraId="0CC2DB34"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Use case and collaboration level specific specification impact, such as new signalling, means for training and validation data assistance, assistance information, measurement, and feedback</w:t>
            </w:r>
          </w:p>
          <w:p w14:paraId="2A5FFF95"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 xml:space="preserve">Protocol aspects, e.g., (RAN2) - RAN2 only starts the work after there is sufficient progress on the use case study in RAN1 </w:t>
            </w:r>
          </w:p>
          <w:p w14:paraId="3FDCB89E"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 xml:space="preserve"> Consider aspects related to, e.g., capability indication, configuration and control procedures (training/inference),  and management of data and AI/ML model, per RAN1 input </w:t>
            </w:r>
          </w:p>
          <w:p w14:paraId="11A355CD"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sz w:val="16"/>
                <w:szCs w:val="16"/>
                <w:lang w:eastAsia="en-GB"/>
              </w:rPr>
              <w:t xml:space="preserve">Collaboration level specific specification impact per use case </w:t>
            </w:r>
          </w:p>
          <w:p w14:paraId="421F4921" w14:textId="77777777" w:rsidR="008D1C58" w:rsidRPr="001B79A9" w:rsidRDefault="008D1C58" w:rsidP="008D1C58">
            <w:pPr>
              <w:numPr>
                <w:ilvl w:val="1"/>
                <w:numId w:val="5"/>
              </w:numPr>
              <w:spacing w:after="0"/>
              <w:rPr>
                <w:rFonts w:eastAsia="Times New Roman"/>
                <w:bCs/>
                <w:sz w:val="16"/>
                <w:szCs w:val="16"/>
                <w:lang w:eastAsia="en-GB"/>
              </w:rPr>
            </w:pPr>
            <w:r w:rsidRPr="001B79A9">
              <w:rPr>
                <w:rFonts w:eastAsia="Times New Roman"/>
                <w:bCs/>
                <w:sz w:val="16"/>
                <w:szCs w:val="16"/>
                <w:lang w:eastAsia="en-GB"/>
              </w:rPr>
              <w:t>Interoperability and testability aspects, e.g., (RAN4) - RAN4 only starts the work after there is sufficient progress on use case study in RAN1 and RAN2</w:t>
            </w:r>
          </w:p>
          <w:p w14:paraId="45453E8B"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Requirements and testing frameworks to validate AI/ML based performance enhancements and ensuring that UE and gNB with AI/ML meet or exceed the existing minimum requirements if applicable</w:t>
            </w:r>
          </w:p>
          <w:p w14:paraId="0C7D463F" w14:textId="77777777" w:rsidR="008D1C58" w:rsidRPr="001B79A9" w:rsidRDefault="008D1C58" w:rsidP="008D1C58">
            <w:pPr>
              <w:numPr>
                <w:ilvl w:val="2"/>
                <w:numId w:val="5"/>
              </w:numPr>
              <w:spacing w:after="0"/>
              <w:rPr>
                <w:rFonts w:eastAsia="Times New Roman"/>
                <w:bCs/>
                <w:sz w:val="16"/>
                <w:szCs w:val="16"/>
                <w:lang w:eastAsia="en-GB"/>
              </w:rPr>
            </w:pPr>
            <w:r w:rsidRPr="001B79A9">
              <w:rPr>
                <w:rFonts w:eastAsia="Times New Roman"/>
                <w:bCs/>
                <w:sz w:val="16"/>
                <w:szCs w:val="16"/>
                <w:lang w:eastAsia="en-GB"/>
              </w:rPr>
              <w:t>Consider the need and implications for AI/ML processing capabilities definition</w:t>
            </w:r>
          </w:p>
          <w:p w14:paraId="3CFC9A01" w14:textId="77777777" w:rsidR="008D1C58" w:rsidRPr="001B79A9" w:rsidRDefault="008D1C58" w:rsidP="00D5703B">
            <w:pPr>
              <w:spacing w:after="0"/>
              <w:ind w:left="2160"/>
              <w:rPr>
                <w:rFonts w:eastAsia="Times New Roman"/>
                <w:bCs/>
                <w:sz w:val="16"/>
                <w:szCs w:val="16"/>
                <w:lang w:eastAsia="en-GB"/>
              </w:rPr>
            </w:pPr>
          </w:p>
          <w:p w14:paraId="41ACFE44" w14:textId="77777777" w:rsidR="008D1C58" w:rsidRPr="001B79A9" w:rsidRDefault="008D1C58" w:rsidP="00D5703B">
            <w:pPr>
              <w:spacing w:after="0"/>
              <w:rPr>
                <w:rFonts w:eastAsia="Times New Roman"/>
                <w:bCs/>
                <w:sz w:val="16"/>
                <w:szCs w:val="16"/>
                <w:lang w:eastAsia="en-GB"/>
              </w:rPr>
            </w:pPr>
            <w:r w:rsidRPr="001B79A9">
              <w:rPr>
                <w:rFonts w:eastAsia="Times New Roman"/>
                <w:bCs/>
                <w:sz w:val="16"/>
                <w:szCs w:val="16"/>
                <w:lang w:eastAsia="en-GB"/>
              </w:rPr>
              <w:t>Note 1: specific AI/ML models are not expected to be specified and are left to implementation. User data privacy needs to be preserved.</w:t>
            </w:r>
          </w:p>
          <w:p w14:paraId="24A351BE" w14:textId="77777777" w:rsidR="008D1C58" w:rsidRPr="001B79A9" w:rsidRDefault="008D1C58" w:rsidP="00D5703B">
            <w:pPr>
              <w:overflowPunct/>
              <w:autoSpaceDE/>
              <w:autoSpaceDN/>
              <w:adjustRightInd/>
              <w:spacing w:after="0" w:line="259" w:lineRule="auto"/>
              <w:textAlignment w:val="auto"/>
              <w:rPr>
                <w:rFonts w:eastAsiaTheme="minorHAnsi"/>
                <w:sz w:val="18"/>
                <w:szCs w:val="18"/>
                <w:lang w:eastAsia="zh-CN"/>
              </w:rPr>
            </w:pPr>
            <w:r w:rsidRPr="001B79A9">
              <w:rPr>
                <w:rFonts w:eastAsia="Times New Roman"/>
                <w:bCs/>
                <w:sz w:val="16"/>
                <w:szCs w:val="16"/>
                <w:lang w:eastAsia="en-GB"/>
              </w:rPr>
              <w:t>Note 2: The study on AI/ML for air interface is based on the current RAN architecture and new interfaces shall not be introduced</w:t>
            </w:r>
          </w:p>
        </w:tc>
      </w:tr>
    </w:tbl>
    <w:p w14:paraId="5FA10742" w14:textId="77777777" w:rsidR="008D1C58" w:rsidRPr="001B79A9" w:rsidRDefault="008D1C58" w:rsidP="008D1C58">
      <w:pPr>
        <w:spacing w:after="0"/>
        <w:rPr>
          <w:rFonts w:eastAsia="Times New Roman"/>
          <w:bCs/>
          <w:sz w:val="16"/>
          <w:szCs w:val="16"/>
          <w:lang w:eastAsia="en-GB"/>
        </w:rPr>
      </w:pPr>
    </w:p>
    <w:p w14:paraId="3FA0698F" w14:textId="77777777" w:rsidR="008D1C58" w:rsidRPr="001B79A9" w:rsidRDefault="008D1C58" w:rsidP="008D1C58">
      <w:pPr>
        <w:spacing w:after="0"/>
        <w:rPr>
          <w:rFonts w:eastAsia="Times New Roman"/>
          <w:bCs/>
          <w:sz w:val="16"/>
          <w:szCs w:val="16"/>
          <w:lang w:eastAsia="en-GB"/>
        </w:rPr>
      </w:pPr>
    </w:p>
    <w:p w14:paraId="07FE7316" w14:textId="146C9842" w:rsidR="008D1C58" w:rsidRPr="001B79A9" w:rsidRDefault="008D1C58" w:rsidP="008D1B43">
      <w:pPr>
        <w:jc w:val="both"/>
      </w:pPr>
      <w:r w:rsidRPr="001B79A9">
        <w:rPr>
          <w:szCs w:val="18"/>
          <w:lang w:eastAsia="ja-JP"/>
        </w:rPr>
        <w:t xml:space="preserve">In this contribution, we </w:t>
      </w:r>
      <w:r w:rsidR="00EA01AE" w:rsidRPr="001B79A9">
        <w:rPr>
          <w:szCs w:val="18"/>
          <w:lang w:eastAsia="ja-JP"/>
        </w:rPr>
        <w:t xml:space="preserve">introduce details of several sub-use cases that can be considered within the use case of beam management. </w:t>
      </w:r>
    </w:p>
    <w:p w14:paraId="4791C831" w14:textId="77777777" w:rsidR="008D1C58" w:rsidRPr="001B79A9" w:rsidRDefault="008D1C58" w:rsidP="008D1C58">
      <w:pPr>
        <w:pStyle w:val="Heading1"/>
      </w:pPr>
      <w:bookmarkStart w:id="1" w:name="_Hlk510705081"/>
      <w:r w:rsidRPr="001B79A9">
        <w:t>Spatial Domain Beam Prediction</w:t>
      </w:r>
    </w:p>
    <w:p w14:paraId="587125EE" w14:textId="40FE5B81" w:rsidR="00000482" w:rsidRPr="001B79A9" w:rsidRDefault="008D1C58" w:rsidP="00CB5A3D">
      <w:pPr>
        <w:jc w:val="both"/>
      </w:pPr>
      <w:r w:rsidRPr="001B79A9">
        <w:t>AI/ML-based beam prediction involves predicting the best beam(s) or predicting the ranking or other quantities (i.e. RSRP(s)) of all beams based on a limited set of measurements. For spatial domain prediction, a limited set of beams are measured and reported by the UE, and the best beam for the UE is determined based on that limited set of measured beams. In spatial domain beam prediction, the limited set of measurements generally includes beam measurements that do not contain any historical information and therefore do not enable any tracking of the time dimension of the channel. Three examples of spatial domain beam prediction can be considered</w:t>
      </w:r>
      <w:r w:rsidR="00000482" w:rsidRPr="001B79A9">
        <w:t>:</w:t>
      </w:r>
    </w:p>
    <w:p w14:paraId="3ACF77D3" w14:textId="603352CA" w:rsidR="00000482" w:rsidRPr="001B79A9" w:rsidRDefault="008D1C58" w:rsidP="00CB5A3D">
      <w:pPr>
        <w:pStyle w:val="ListParagraph"/>
        <w:numPr>
          <w:ilvl w:val="0"/>
          <w:numId w:val="15"/>
        </w:numPr>
        <w:jc w:val="both"/>
        <w:rPr>
          <w:sz w:val="20"/>
          <w:szCs w:val="20"/>
          <w:lang w:val="en-GB"/>
        </w:rPr>
      </w:pPr>
      <w:r w:rsidRPr="001B79A9">
        <w:rPr>
          <w:sz w:val="20"/>
          <w:szCs w:val="20"/>
          <w:lang w:val="en-GB"/>
        </w:rPr>
        <w:t>The first example is predicting a best refined beam based on a set or subset of measurements made on a set of wide beams with or without extra information like UE position info, etc</w:t>
      </w:r>
      <w:r w:rsidR="009E63EE" w:rsidRPr="001B79A9">
        <w:rPr>
          <w:sz w:val="20"/>
          <w:szCs w:val="20"/>
          <w:lang w:val="en-GB"/>
        </w:rPr>
        <w:t>.</w:t>
      </w:r>
      <w:r w:rsidRPr="001B79A9">
        <w:rPr>
          <w:sz w:val="20"/>
          <w:szCs w:val="20"/>
          <w:lang w:val="en-GB"/>
        </w:rPr>
        <w:t xml:space="preserve">.. </w:t>
      </w:r>
    </w:p>
    <w:p w14:paraId="32A91389" w14:textId="4258E523" w:rsidR="00000482" w:rsidRPr="001B79A9" w:rsidRDefault="008D1C58" w:rsidP="00CB5A3D">
      <w:pPr>
        <w:pStyle w:val="ListParagraph"/>
        <w:numPr>
          <w:ilvl w:val="0"/>
          <w:numId w:val="15"/>
        </w:numPr>
        <w:jc w:val="both"/>
        <w:rPr>
          <w:sz w:val="20"/>
          <w:szCs w:val="20"/>
          <w:lang w:val="en-GB"/>
        </w:rPr>
      </w:pPr>
      <w:r w:rsidRPr="001B79A9">
        <w:rPr>
          <w:sz w:val="20"/>
          <w:szCs w:val="20"/>
          <w:lang w:val="en-GB"/>
        </w:rPr>
        <w:t xml:space="preserve">The second example is predicting a best </w:t>
      </w:r>
      <w:r w:rsidR="004C35AD" w:rsidRPr="001B79A9">
        <w:rPr>
          <w:sz w:val="20"/>
          <w:szCs w:val="20"/>
          <w:lang w:val="en-GB"/>
        </w:rPr>
        <w:t>wide/</w:t>
      </w:r>
      <w:r w:rsidRPr="001B79A9">
        <w:rPr>
          <w:sz w:val="20"/>
          <w:szCs w:val="20"/>
          <w:lang w:val="en-GB"/>
        </w:rPr>
        <w:t xml:space="preserve">refined beam based on a subset of measured </w:t>
      </w:r>
      <w:r w:rsidR="004C35AD" w:rsidRPr="001B79A9">
        <w:rPr>
          <w:sz w:val="20"/>
          <w:szCs w:val="20"/>
          <w:lang w:val="en-GB"/>
        </w:rPr>
        <w:t>wide/</w:t>
      </w:r>
      <w:r w:rsidRPr="001B79A9">
        <w:rPr>
          <w:sz w:val="20"/>
          <w:szCs w:val="20"/>
          <w:lang w:val="en-GB"/>
        </w:rPr>
        <w:t xml:space="preserve">refined beams with or without the extra info. </w:t>
      </w:r>
    </w:p>
    <w:p w14:paraId="3EB9D84B" w14:textId="4434A4F5" w:rsidR="008D1C58" w:rsidRPr="001B79A9" w:rsidRDefault="008D1C58" w:rsidP="00CB5A3D">
      <w:pPr>
        <w:pStyle w:val="ListParagraph"/>
        <w:numPr>
          <w:ilvl w:val="0"/>
          <w:numId w:val="15"/>
        </w:numPr>
        <w:jc w:val="both"/>
        <w:rPr>
          <w:sz w:val="20"/>
          <w:szCs w:val="20"/>
          <w:lang w:val="en-GB"/>
        </w:rPr>
      </w:pPr>
      <w:r w:rsidRPr="001B79A9">
        <w:rPr>
          <w:sz w:val="20"/>
          <w:szCs w:val="20"/>
          <w:lang w:val="en-GB"/>
        </w:rPr>
        <w:t>The third example is predicting a best beam for scheduling based on QoS metrics that can enable improved throughput or latency (depending on the QoS criteria).</w:t>
      </w:r>
    </w:p>
    <w:p w14:paraId="307465BA" w14:textId="77777777" w:rsidR="00000482" w:rsidRPr="001B79A9" w:rsidRDefault="00000482" w:rsidP="00502A6D">
      <w:pPr>
        <w:pStyle w:val="ListParagraph"/>
        <w:rPr>
          <w:lang w:val="en-GB"/>
        </w:rPr>
      </w:pPr>
    </w:p>
    <w:p w14:paraId="7AAB7C93" w14:textId="79094425" w:rsidR="008D1C58" w:rsidRPr="001B79A9" w:rsidRDefault="008D1C58" w:rsidP="00940783">
      <w:pPr>
        <w:jc w:val="both"/>
      </w:pPr>
      <w:r w:rsidRPr="00B06846">
        <w:t>For the first</w:t>
      </w:r>
      <w:r w:rsidRPr="001B79A9">
        <w:t xml:space="preserve"> example, a set of SSB RSRP measurements and the extra info can be used to predict an optimal refined beam without the need for transmitting additional CSI-RS for RSRP and no need for the associated RSRP reporting. The result would be lower RS overhead and a lowering of the time required for determining a best refined beam.  </w:t>
      </w:r>
    </w:p>
    <w:p w14:paraId="1FD7109C" w14:textId="499775CC" w:rsidR="008D1C58" w:rsidRPr="001B79A9" w:rsidRDefault="008D1C58" w:rsidP="00940783">
      <w:pPr>
        <w:jc w:val="both"/>
      </w:pPr>
      <w:r w:rsidRPr="001B79A9">
        <w:t xml:space="preserve">For the second example, a best refined beam is predicted from a subset of measured refined beams, where the predicted refined beam may or may not belong to the subset of </w:t>
      </w:r>
      <w:r w:rsidR="001C3962" w:rsidRPr="001B79A9">
        <w:t xml:space="preserve">the </w:t>
      </w:r>
      <w:r w:rsidRPr="001B79A9">
        <w:t xml:space="preserve">measured refined beam. Extra info may also be used for the prediction. For example, the gNB could maintain a grid-of-beams containing a number of beams much larger than the maximum number of resources that the UE can be expected to measure. The gNB would transmit CSI-RS resources over a subset of beams, and the best refined beam would be determined based on the RSRP report from the UE for the subset of beams. The amount of overhead for CSI-RS for RSRP measurements would be reduced by this operation, which can also reduce the time required to determine a refined beam and potentially enable the determination of beam that is better than any of the beams in the reduced subset of measured beams. </w:t>
      </w:r>
    </w:p>
    <w:p w14:paraId="18A4F83B" w14:textId="5ED71061" w:rsidR="008D1C58" w:rsidRPr="001B79A9" w:rsidRDefault="008D1C58" w:rsidP="00940783">
      <w:pPr>
        <w:jc w:val="both"/>
      </w:pPr>
      <w:r w:rsidRPr="001B79A9">
        <w:t xml:space="preserve">In the third example, best beam is predicted in terms of QoS. This could mean e.g., throughput or latency – depending on the QoS class and its requirements. Shortly, UEs are sometimes scheduled to a beam that is not the strongest (signal strength wise) but a beam that can improve the UEs QoS metrics. This is especially important when limited number of beams can be scheduled during a transmission interval, and with higher number of spatially distributed users. In such situations, scheduling delays starts to increase if UE’s will be allocated always to the strongest reported beams. By offloading certain users to the ML-selected beams, scheduling delays can be reduced as well as throughputs increases, since a smaller number of beams has to be scheduled in time domain, thus frequency/time resources are filled more efficiently. </w:t>
      </w:r>
    </w:p>
    <w:p w14:paraId="1D219FA6" w14:textId="1933287E" w:rsidR="00FB2AAD" w:rsidRPr="001B79A9" w:rsidRDefault="00095E14" w:rsidP="00502A6D">
      <w:pPr>
        <w:pStyle w:val="RAN4Observation"/>
      </w:pPr>
      <w:r w:rsidRPr="001B79A9">
        <w:rPr>
          <w:b/>
          <w:bCs/>
          <w:sz w:val="20"/>
        </w:rPr>
        <w:t>T</w:t>
      </w:r>
      <w:r w:rsidR="00297C40" w:rsidRPr="001B79A9">
        <w:rPr>
          <w:b/>
          <w:bCs/>
          <w:sz w:val="20"/>
        </w:rPr>
        <w:t xml:space="preserve">he </w:t>
      </w:r>
      <w:r w:rsidR="000C026F" w:rsidRPr="001B79A9">
        <w:rPr>
          <w:b/>
          <w:bCs/>
          <w:sz w:val="20"/>
        </w:rPr>
        <w:t>potential</w:t>
      </w:r>
      <w:r w:rsidR="00297C40" w:rsidRPr="001B79A9">
        <w:rPr>
          <w:b/>
          <w:bCs/>
          <w:sz w:val="20"/>
        </w:rPr>
        <w:t xml:space="preserve"> use cases </w:t>
      </w:r>
      <w:r w:rsidRPr="001B79A9">
        <w:rPr>
          <w:b/>
          <w:bCs/>
          <w:sz w:val="20"/>
        </w:rPr>
        <w:t xml:space="preserve">that can be beneficial from ML </w:t>
      </w:r>
      <w:r w:rsidR="00FB2AAD" w:rsidRPr="001B79A9">
        <w:rPr>
          <w:b/>
          <w:bCs/>
          <w:sz w:val="20"/>
        </w:rPr>
        <w:t xml:space="preserve">spatial domain beam prediction </w:t>
      </w:r>
      <w:r w:rsidR="00297C40" w:rsidRPr="001B79A9">
        <w:rPr>
          <w:b/>
          <w:bCs/>
          <w:sz w:val="20"/>
        </w:rPr>
        <w:t>are:</w:t>
      </w:r>
    </w:p>
    <w:p w14:paraId="073221EF" w14:textId="0142ED9F" w:rsidR="00FB2AAD" w:rsidRPr="001B79A9" w:rsidRDefault="00FB2AAD" w:rsidP="00E269DE">
      <w:pPr>
        <w:pStyle w:val="RAN4Observation"/>
        <w:numPr>
          <w:ilvl w:val="0"/>
          <w:numId w:val="16"/>
        </w:numPr>
        <w:rPr>
          <w:b/>
          <w:bCs/>
          <w:sz w:val="20"/>
          <w:szCs w:val="20"/>
        </w:rPr>
      </w:pPr>
      <w:r w:rsidRPr="001B79A9">
        <w:rPr>
          <w:b/>
          <w:bCs/>
          <w:sz w:val="20"/>
          <w:szCs w:val="20"/>
        </w:rPr>
        <w:t xml:space="preserve">Use </w:t>
      </w:r>
      <w:r w:rsidR="000775DA" w:rsidRPr="001B79A9">
        <w:rPr>
          <w:b/>
          <w:bCs/>
          <w:sz w:val="20"/>
          <w:szCs w:val="20"/>
        </w:rPr>
        <w:t>wide beam</w:t>
      </w:r>
      <w:r w:rsidRPr="001B79A9">
        <w:rPr>
          <w:b/>
          <w:bCs/>
          <w:sz w:val="20"/>
          <w:szCs w:val="20"/>
        </w:rPr>
        <w:t xml:space="preserve"> measurements to predict the</w:t>
      </w:r>
      <w:r w:rsidR="007E1DDD" w:rsidRPr="001B79A9">
        <w:rPr>
          <w:b/>
          <w:bCs/>
          <w:sz w:val="20"/>
          <w:szCs w:val="20"/>
        </w:rPr>
        <w:t xml:space="preserve"> best </w:t>
      </w:r>
      <w:r w:rsidR="00B26ADB" w:rsidRPr="001B79A9">
        <w:rPr>
          <w:b/>
          <w:bCs/>
          <w:sz w:val="20"/>
          <w:szCs w:val="20"/>
        </w:rPr>
        <w:t>refined</w:t>
      </w:r>
      <w:r w:rsidR="007E1DDD" w:rsidRPr="001B79A9">
        <w:rPr>
          <w:b/>
          <w:bCs/>
          <w:sz w:val="20"/>
          <w:szCs w:val="20"/>
        </w:rPr>
        <w:t xml:space="preserve"> beam</w:t>
      </w:r>
      <w:r w:rsidR="00B9285B" w:rsidRPr="001B79A9">
        <w:rPr>
          <w:b/>
          <w:bCs/>
          <w:sz w:val="20"/>
          <w:szCs w:val="20"/>
        </w:rPr>
        <w:t>(s)</w:t>
      </w:r>
      <w:r w:rsidR="007E1DDD" w:rsidRPr="001B79A9">
        <w:rPr>
          <w:b/>
          <w:bCs/>
          <w:sz w:val="20"/>
          <w:szCs w:val="20"/>
        </w:rPr>
        <w:t>.</w:t>
      </w:r>
      <w:r w:rsidRPr="001B79A9">
        <w:rPr>
          <w:b/>
          <w:bCs/>
          <w:sz w:val="20"/>
          <w:szCs w:val="20"/>
        </w:rPr>
        <w:t xml:space="preserve">  </w:t>
      </w:r>
    </w:p>
    <w:p w14:paraId="294C8892" w14:textId="2D01B501" w:rsidR="00FB2AAD" w:rsidRPr="001B79A9" w:rsidRDefault="00A70BB7" w:rsidP="00E269DE">
      <w:pPr>
        <w:pStyle w:val="RAN4Observation"/>
        <w:numPr>
          <w:ilvl w:val="0"/>
          <w:numId w:val="16"/>
        </w:numPr>
        <w:rPr>
          <w:b/>
          <w:bCs/>
          <w:sz w:val="20"/>
          <w:szCs w:val="20"/>
        </w:rPr>
      </w:pPr>
      <w:r w:rsidRPr="001B79A9">
        <w:rPr>
          <w:b/>
          <w:bCs/>
          <w:sz w:val="20"/>
          <w:szCs w:val="20"/>
        </w:rPr>
        <w:t xml:space="preserve">Use a subset of </w:t>
      </w:r>
      <w:r w:rsidR="003C1622" w:rsidRPr="001B79A9">
        <w:rPr>
          <w:b/>
          <w:bCs/>
          <w:sz w:val="20"/>
          <w:szCs w:val="20"/>
        </w:rPr>
        <w:t>wide/</w:t>
      </w:r>
      <w:r w:rsidRPr="001B79A9">
        <w:rPr>
          <w:b/>
          <w:bCs/>
          <w:sz w:val="20"/>
          <w:szCs w:val="20"/>
        </w:rPr>
        <w:t xml:space="preserve">refined beam measurements to predict the best </w:t>
      </w:r>
      <w:r w:rsidR="003C1622" w:rsidRPr="001B79A9">
        <w:rPr>
          <w:b/>
          <w:bCs/>
          <w:sz w:val="20"/>
          <w:szCs w:val="20"/>
        </w:rPr>
        <w:t>wide/</w:t>
      </w:r>
      <w:r w:rsidRPr="001B79A9">
        <w:rPr>
          <w:b/>
          <w:bCs/>
          <w:sz w:val="20"/>
          <w:szCs w:val="20"/>
        </w:rPr>
        <w:t>refined beam</w:t>
      </w:r>
      <w:r w:rsidR="00B9285B" w:rsidRPr="001B79A9">
        <w:rPr>
          <w:b/>
          <w:bCs/>
          <w:sz w:val="20"/>
          <w:szCs w:val="20"/>
        </w:rPr>
        <w:t>(s).</w:t>
      </w:r>
    </w:p>
    <w:p w14:paraId="0BD3B4D2" w14:textId="14C1C8BD" w:rsidR="008D1C58" w:rsidRPr="001B79A9" w:rsidRDefault="00E263BD" w:rsidP="00E269DE">
      <w:pPr>
        <w:pStyle w:val="RAN4Observation"/>
        <w:numPr>
          <w:ilvl w:val="0"/>
          <w:numId w:val="16"/>
        </w:numPr>
      </w:pPr>
      <w:r w:rsidRPr="001B79A9">
        <w:rPr>
          <w:b/>
          <w:bCs/>
          <w:sz w:val="20"/>
          <w:szCs w:val="20"/>
        </w:rPr>
        <w:t xml:space="preserve">Utilize the QoS metric </w:t>
      </w:r>
      <w:r w:rsidR="002D6093" w:rsidRPr="001B79A9">
        <w:rPr>
          <w:b/>
          <w:bCs/>
          <w:sz w:val="20"/>
          <w:szCs w:val="20"/>
        </w:rPr>
        <w:t xml:space="preserve">to assist the beam prediction for improving system throughput and </w:t>
      </w:r>
      <w:r w:rsidR="00FC011A" w:rsidRPr="001B79A9">
        <w:rPr>
          <w:b/>
          <w:bCs/>
          <w:sz w:val="20"/>
          <w:szCs w:val="20"/>
        </w:rPr>
        <w:t xml:space="preserve">reducing </w:t>
      </w:r>
      <w:r w:rsidR="00EA5FD8" w:rsidRPr="001B79A9">
        <w:rPr>
          <w:b/>
          <w:bCs/>
          <w:sz w:val="20"/>
          <w:szCs w:val="20"/>
        </w:rPr>
        <w:t>latency</w:t>
      </w:r>
      <w:r w:rsidR="00FC011A" w:rsidRPr="001B79A9">
        <w:rPr>
          <w:b/>
          <w:bCs/>
          <w:sz w:val="20"/>
          <w:szCs w:val="20"/>
        </w:rPr>
        <w:t>.</w:t>
      </w:r>
    </w:p>
    <w:p w14:paraId="53CC9768" w14:textId="3E3E931A" w:rsidR="008D1C58" w:rsidRPr="001B79A9" w:rsidRDefault="004D22EA" w:rsidP="008D1C58">
      <w:pPr>
        <w:pStyle w:val="Heading2"/>
      </w:pPr>
      <w:r w:rsidRPr="001B79A9">
        <w:t xml:space="preserve">ML </w:t>
      </w:r>
      <w:r w:rsidR="008D1C58" w:rsidRPr="001B79A9">
        <w:t xml:space="preserve">Model </w:t>
      </w:r>
      <w:r w:rsidR="00C62B51" w:rsidRPr="001B79A9">
        <w:t>Description and Training</w:t>
      </w:r>
    </w:p>
    <w:p w14:paraId="6AD956AE" w14:textId="6C836856" w:rsidR="008D1C58" w:rsidRPr="001B79A9" w:rsidRDefault="00B900B9" w:rsidP="008D1C58">
      <w:pPr>
        <w:pStyle w:val="Heading3"/>
      </w:pPr>
      <w:bookmarkStart w:id="2" w:name="_Ref101277665"/>
      <w:r w:rsidRPr="001B79A9">
        <w:t>B</w:t>
      </w:r>
      <w:r w:rsidR="008D1C58" w:rsidRPr="001B79A9">
        <w:t>eam prediction model with supervised learning</w:t>
      </w:r>
      <w:bookmarkEnd w:id="2"/>
      <w:r w:rsidR="008D1C58" w:rsidRPr="001B79A9">
        <w:t xml:space="preserve"> </w:t>
      </w:r>
    </w:p>
    <w:p w14:paraId="2EDF529D" w14:textId="086B75AD" w:rsidR="008D1C58" w:rsidRPr="001B79A9" w:rsidRDefault="00AB3D74" w:rsidP="008D1C58">
      <w:pPr>
        <w:keepNext/>
        <w:jc w:val="center"/>
      </w:pPr>
      <w:r w:rsidRPr="001B79A9">
        <w:rPr>
          <w:noProof/>
        </w:rPr>
        <w:drawing>
          <wp:inline distT="0" distB="0" distL="0" distR="0" wp14:anchorId="5EC411CD" wp14:editId="4C68847F">
            <wp:extent cx="4988406" cy="1948180"/>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2723" cy="1961582"/>
                    </a:xfrm>
                    <a:prstGeom prst="rect">
                      <a:avLst/>
                    </a:prstGeom>
                    <a:noFill/>
                  </pic:spPr>
                </pic:pic>
              </a:graphicData>
            </a:graphic>
          </wp:inline>
        </w:drawing>
      </w:r>
    </w:p>
    <w:p w14:paraId="48711F2F" w14:textId="5AA52C4F" w:rsidR="008D1C58" w:rsidRPr="001B79A9" w:rsidRDefault="008D1C58" w:rsidP="008D1C58">
      <w:pPr>
        <w:pStyle w:val="Caption"/>
        <w:jc w:val="center"/>
      </w:pPr>
      <w:r w:rsidRPr="00B06846">
        <w:t xml:space="preserve">Figure </w:t>
      </w:r>
      <w:r w:rsidRPr="00B06846">
        <w:fldChar w:fldCharType="begin"/>
      </w:r>
      <w:r w:rsidRPr="001B79A9">
        <w:instrText xml:space="preserve"> SEQ Figure \* ARABIC </w:instrText>
      </w:r>
      <w:r w:rsidRPr="00B06846">
        <w:fldChar w:fldCharType="separate"/>
      </w:r>
      <w:r w:rsidR="004F6CD1" w:rsidRPr="001B79A9">
        <w:t>1</w:t>
      </w:r>
      <w:r w:rsidRPr="00B06846">
        <w:fldChar w:fldCharType="end"/>
      </w:r>
      <w:r w:rsidR="00DA1673" w:rsidRPr="00B06846">
        <w:t xml:space="preserve"> : </w:t>
      </w:r>
      <w:r w:rsidR="00AB3D74" w:rsidRPr="00B06846">
        <w:t>ML-based spatial domain beam prediction</w:t>
      </w:r>
      <w:r w:rsidR="008E6D53" w:rsidRPr="00B06846">
        <w:t xml:space="preserve"> with supervised learning</w:t>
      </w:r>
      <w:r w:rsidR="00AB3D74" w:rsidRPr="00B06846">
        <w:t xml:space="preserve">. </w:t>
      </w:r>
      <w:r w:rsidR="00AB3761" w:rsidRPr="001B79A9">
        <w:t>T</w:t>
      </w:r>
      <w:r w:rsidR="00AB3D74" w:rsidRPr="001B79A9">
        <w:t>he ML model input</w:t>
      </w:r>
      <w:r w:rsidR="00AB3761" w:rsidRPr="001B79A9">
        <w:t xml:space="preserve"> is the all/subset of the beam RSRP for gNB GoB#1</w:t>
      </w:r>
      <w:r w:rsidR="00AB3D74" w:rsidRPr="001B79A9">
        <w:t xml:space="preserve">, the highlighted squares are the measured beams. </w:t>
      </w:r>
      <w:r w:rsidR="00AB3761" w:rsidRPr="001B79A9">
        <w:t>The</w:t>
      </w:r>
      <w:r w:rsidR="00AB3D74" w:rsidRPr="001B79A9">
        <w:t xml:space="preserve"> ML model output</w:t>
      </w:r>
      <w:r w:rsidR="00AB3761" w:rsidRPr="001B79A9">
        <w:t xml:space="preserve">s the prediction of the beam ranking or beam RSRP for gNB GoB#2, </w:t>
      </w:r>
      <w:r w:rsidR="00AB3D74" w:rsidRPr="001B79A9">
        <w:t xml:space="preserve">the highlighted square </w:t>
      </w:r>
      <w:r w:rsidR="00AB3761" w:rsidRPr="001B79A9">
        <w:t xml:space="preserve">represents </w:t>
      </w:r>
      <w:r w:rsidR="00AB3D74" w:rsidRPr="001B79A9">
        <w:t xml:space="preserve">the predicted best beam. </w:t>
      </w:r>
    </w:p>
    <w:p w14:paraId="36C63939" w14:textId="77ECEB29" w:rsidR="008D1C58" w:rsidRPr="001B79A9" w:rsidRDefault="00C62B51" w:rsidP="00057851">
      <w:pPr>
        <w:jc w:val="both"/>
      </w:pPr>
      <w:r w:rsidRPr="001B79A9">
        <w:rPr>
          <w:b/>
          <w:bCs/>
        </w:rPr>
        <w:t>ML model</w:t>
      </w:r>
      <w:r w:rsidR="003A57E8" w:rsidRPr="001B79A9">
        <w:rPr>
          <w:b/>
          <w:bCs/>
        </w:rPr>
        <w:t xml:space="preserve"> :</w:t>
      </w:r>
      <w:r w:rsidRPr="001B79A9">
        <w:t xml:space="preserve"> </w:t>
      </w:r>
      <w:r w:rsidR="008D1C58" w:rsidRPr="001B79A9">
        <w:t>The ML model propose</w:t>
      </w:r>
      <w:r w:rsidR="00252F4C" w:rsidRPr="001B79A9">
        <w:t>d</w:t>
      </w:r>
      <w:r w:rsidR="008D1C58" w:rsidRPr="001B79A9">
        <w:t xml:space="preserve"> for spatial domain beam prediction is </w:t>
      </w:r>
      <w:r w:rsidR="00252F4C" w:rsidRPr="001B79A9">
        <w:t>using a</w:t>
      </w:r>
      <w:r w:rsidR="008D1C58" w:rsidRPr="001B79A9">
        <w:t xml:space="preserve"> neural network (NN) with supervised learning. The NN can be constructed with </w:t>
      </w:r>
      <w:r w:rsidRPr="001B79A9">
        <w:t>multiple c</w:t>
      </w:r>
      <w:r w:rsidR="008D1C58" w:rsidRPr="001B79A9">
        <w:t>onv layers, dense layers</w:t>
      </w:r>
      <w:r w:rsidRPr="001B79A9">
        <w:t xml:space="preserve"> and</w:t>
      </w:r>
      <w:r w:rsidR="008D1C58" w:rsidRPr="001B79A9">
        <w:t xml:space="preserve"> residual connections.</w:t>
      </w:r>
      <w:r w:rsidRPr="001B79A9">
        <w:t xml:space="preserve"> Other NN structures are not exclusive.</w:t>
      </w:r>
      <w:r w:rsidR="008D1C58" w:rsidRPr="001B79A9">
        <w:t xml:space="preserve"> </w:t>
      </w:r>
      <w:r w:rsidRPr="001B79A9">
        <w:t>Th</w:t>
      </w:r>
      <w:r w:rsidR="00476F82" w:rsidRPr="001B79A9">
        <w:t>e</w:t>
      </w:r>
      <w:r w:rsidRPr="001B79A9">
        <w:t xml:space="preserve"> NN model may include n</w:t>
      </w:r>
      <w:r w:rsidR="008D1C58" w:rsidRPr="001B79A9">
        <w:t>ormalization layers</w:t>
      </w:r>
      <w:r w:rsidRPr="001B79A9">
        <w:t xml:space="preserve">, </w:t>
      </w:r>
      <w:r w:rsidR="00476F82" w:rsidRPr="001B79A9">
        <w:t xml:space="preserve">and </w:t>
      </w:r>
      <w:r w:rsidR="00DB66DF" w:rsidRPr="001B79A9">
        <w:t xml:space="preserve">neuron </w:t>
      </w:r>
      <w:r w:rsidR="00476F82" w:rsidRPr="001B79A9">
        <w:t>coefficient</w:t>
      </w:r>
      <w:r w:rsidRPr="001B79A9">
        <w:t xml:space="preserve"> regulations</w:t>
      </w:r>
      <w:r w:rsidR="008D1C58" w:rsidRPr="001B79A9">
        <w:t>.</w:t>
      </w:r>
      <w:r w:rsidR="008D1C58" w:rsidRPr="001B79A9" w:rsidDel="00C62B51">
        <w:rPr>
          <w:color w:val="FF0000"/>
        </w:rPr>
        <w:t xml:space="preserve"> </w:t>
      </w:r>
      <w:r w:rsidR="008D1C58" w:rsidRPr="001B79A9">
        <w:t xml:space="preserve">The activation function for the hidden layers can </w:t>
      </w:r>
      <w:r w:rsidRPr="001B79A9">
        <w:t xml:space="preserve">be </w:t>
      </w:r>
      <w:r w:rsidR="008D1C58" w:rsidRPr="001B79A9">
        <w:t>ReLU or LeakyReLU</w:t>
      </w:r>
      <w:r w:rsidRPr="001B79A9">
        <w:t>, etc</w:t>
      </w:r>
      <w:r w:rsidR="00295EC0" w:rsidRPr="001B79A9">
        <w:t>...</w:t>
      </w:r>
      <w:r w:rsidR="008D1C58" w:rsidRPr="001B79A9">
        <w:t xml:space="preserve"> The activation function for the output layer can be softmax or none depending on the targeting results. </w:t>
      </w:r>
    </w:p>
    <w:p w14:paraId="6D8E0FCE" w14:textId="0DA1B7EE" w:rsidR="008D1C58" w:rsidRPr="001B79A9" w:rsidRDefault="00C62B51" w:rsidP="00057851">
      <w:pPr>
        <w:jc w:val="both"/>
      </w:pPr>
      <w:r w:rsidRPr="001B79A9">
        <w:rPr>
          <w:b/>
        </w:rPr>
        <w:t>Model input</w:t>
      </w:r>
      <w:r w:rsidR="00295EC0" w:rsidRPr="001B79A9">
        <w:rPr>
          <w:b/>
          <w:bCs/>
        </w:rPr>
        <w:t xml:space="preserve"> :</w:t>
      </w:r>
      <w:r w:rsidRPr="001B79A9">
        <w:t xml:space="preserve"> </w:t>
      </w:r>
      <w:r w:rsidR="008D1C58" w:rsidRPr="001B79A9">
        <w:t xml:space="preserve">The input of the model can be </w:t>
      </w:r>
      <w:r w:rsidRPr="001B79A9">
        <w:t xml:space="preserve">the </w:t>
      </w:r>
      <w:r w:rsidR="008D1C58" w:rsidRPr="001B79A9">
        <w:t>RSRP measurements of a subset of the Tx beam</w:t>
      </w:r>
      <w:r w:rsidRPr="001B79A9">
        <w:t>s</w:t>
      </w:r>
      <w:r w:rsidR="008D1C58" w:rsidRPr="001B79A9">
        <w:t xml:space="preserve"> </w:t>
      </w:r>
      <w:r w:rsidR="00A75CE7" w:rsidRPr="001B79A9">
        <w:t>from</w:t>
      </w:r>
      <w:r w:rsidR="008D1C58" w:rsidRPr="001B79A9">
        <w:t xml:space="preserve"> gNB GoB#1. Extra information</w:t>
      </w:r>
      <w:r w:rsidRPr="001B79A9">
        <w:t xml:space="preserve"> </w:t>
      </w:r>
      <w:r w:rsidR="008D1C58" w:rsidRPr="001B79A9">
        <w:t xml:space="preserve">such as UE position info, the </w:t>
      </w:r>
      <w:r w:rsidR="00DB66DF" w:rsidRPr="001B79A9">
        <w:t xml:space="preserve">GoB angles, </w:t>
      </w:r>
      <w:r w:rsidR="008D1C58" w:rsidRPr="001B79A9">
        <w:t xml:space="preserve">etc., can be used in the </w:t>
      </w:r>
      <w:r w:rsidRPr="001B79A9">
        <w:t xml:space="preserve">model </w:t>
      </w:r>
      <w:r w:rsidR="008D1C58" w:rsidRPr="001B79A9">
        <w:t xml:space="preserve">input to assist the prediction. </w:t>
      </w:r>
    </w:p>
    <w:p w14:paraId="7E013257" w14:textId="6A1F10BA" w:rsidR="008D1C58" w:rsidRPr="001B79A9" w:rsidRDefault="00C62B51" w:rsidP="00057851">
      <w:pPr>
        <w:jc w:val="both"/>
      </w:pPr>
      <w:r w:rsidRPr="001B79A9">
        <w:rPr>
          <w:b/>
        </w:rPr>
        <w:t xml:space="preserve">Model </w:t>
      </w:r>
      <w:r w:rsidRPr="001B79A9">
        <w:rPr>
          <w:b/>
          <w:bCs/>
        </w:rPr>
        <w:t>ou</w:t>
      </w:r>
      <w:r w:rsidR="00552BAC" w:rsidRPr="001B79A9">
        <w:rPr>
          <w:b/>
          <w:bCs/>
        </w:rPr>
        <w:t>t</w:t>
      </w:r>
      <w:r w:rsidRPr="001B79A9">
        <w:rPr>
          <w:b/>
          <w:bCs/>
        </w:rPr>
        <w:t>put</w:t>
      </w:r>
      <w:r w:rsidR="00552BAC" w:rsidRPr="001B79A9">
        <w:rPr>
          <w:b/>
          <w:bCs/>
        </w:rPr>
        <w:t xml:space="preserve"> :</w:t>
      </w:r>
      <w:r w:rsidRPr="001B79A9">
        <w:t xml:space="preserve"> </w:t>
      </w:r>
      <w:r w:rsidR="008D1C58" w:rsidRPr="001B79A9">
        <w:t xml:space="preserve">The NN model output can be the </w:t>
      </w:r>
      <w:r w:rsidRPr="001B79A9">
        <w:t>beam ranking, beam RSRP prediction</w:t>
      </w:r>
      <w:r w:rsidR="008D1C58" w:rsidRPr="001B79A9">
        <w:t xml:space="preserve"> for all</w:t>
      </w:r>
      <w:r w:rsidRPr="001B79A9">
        <w:t>/subset</w:t>
      </w:r>
      <w:r w:rsidR="008D1C58" w:rsidRPr="001B79A9">
        <w:t xml:space="preserve"> </w:t>
      </w:r>
      <w:r w:rsidRPr="001B79A9">
        <w:t xml:space="preserve">of </w:t>
      </w:r>
      <w:r w:rsidR="008D1C58" w:rsidRPr="001B79A9">
        <w:t xml:space="preserve">Tx beams </w:t>
      </w:r>
      <w:r w:rsidR="00A75CE7" w:rsidRPr="001B79A9">
        <w:t>from</w:t>
      </w:r>
      <w:r w:rsidR="00520D70" w:rsidRPr="001B79A9">
        <w:t xml:space="preserve"> </w:t>
      </w:r>
      <w:r w:rsidR="008D1C58" w:rsidRPr="001B79A9">
        <w:t xml:space="preserve">gNB GoB#2. The GoB#2 can be the same as GoB#1 in one use case, i.e. single TRP measures and predicts </w:t>
      </w:r>
      <w:r w:rsidR="00520D70" w:rsidRPr="001B79A9">
        <w:t xml:space="preserve">beams </w:t>
      </w:r>
      <w:r w:rsidR="008D1C58" w:rsidRPr="001B79A9">
        <w:t xml:space="preserve">from the same beam codebook. GoB#2 can be different </w:t>
      </w:r>
      <w:r w:rsidRPr="001B79A9">
        <w:t xml:space="preserve">to </w:t>
      </w:r>
      <w:r w:rsidR="008D1C58" w:rsidRPr="001B79A9">
        <w:t xml:space="preserve">GoB#1 in another use case. i.e. GoB#1 and GoB#2 are from a single TRP where GoB#1 is a wide beam codebook </w:t>
      </w:r>
      <w:r w:rsidRPr="001B79A9">
        <w:t xml:space="preserve">and </w:t>
      </w:r>
      <w:r w:rsidR="008D1C58" w:rsidRPr="001B79A9">
        <w:t>GoB#2 is a refined beam codebook</w:t>
      </w:r>
      <w:r w:rsidRPr="001B79A9">
        <w:t>.</w:t>
      </w:r>
    </w:p>
    <w:p w14:paraId="0EF53203" w14:textId="0341C28C" w:rsidR="008D1C58" w:rsidRPr="001B79A9" w:rsidRDefault="00235B5A" w:rsidP="00057851">
      <w:pPr>
        <w:jc w:val="both"/>
      </w:pPr>
      <w:r w:rsidRPr="001B79A9">
        <w:rPr>
          <w:b/>
        </w:rPr>
        <w:t>Loss function</w:t>
      </w:r>
      <w:r w:rsidR="00552BAC" w:rsidRPr="001B79A9">
        <w:rPr>
          <w:b/>
          <w:bCs/>
        </w:rPr>
        <w:t xml:space="preserve"> :</w:t>
      </w:r>
      <w:r w:rsidRPr="001B79A9">
        <w:t xml:space="preserve"> </w:t>
      </w:r>
      <w:r w:rsidR="008D1C58" w:rsidRPr="001B79A9">
        <w:t xml:space="preserve">The loss function of the NN model should be different regarding different targeted outputs. For the </w:t>
      </w:r>
      <w:r w:rsidRPr="001B79A9">
        <w:t xml:space="preserve">beam </w:t>
      </w:r>
      <w:r w:rsidR="008D1C58" w:rsidRPr="001B79A9">
        <w:t xml:space="preserve">rankings prediction, binary cross-entropy (BCE) can be used as the loss function. For RSRP prediction, the loss functions can </w:t>
      </w:r>
      <w:r w:rsidR="009E680D" w:rsidRPr="001B79A9">
        <w:t>one or more</w:t>
      </w:r>
      <w:r w:rsidR="008D1C58" w:rsidRPr="001B79A9">
        <w:t xml:space="preserve"> </w:t>
      </w:r>
      <w:r w:rsidR="009E680D" w:rsidRPr="001B79A9">
        <w:t xml:space="preserve">different </w:t>
      </w:r>
      <w:r w:rsidR="008D1C58" w:rsidRPr="001B79A9">
        <w:t>L1 norm</w:t>
      </w:r>
      <w:r w:rsidR="008D1C58" w:rsidRPr="001B79A9" w:rsidDel="00235B5A">
        <w:t>/</w:t>
      </w:r>
      <w:r w:rsidR="008D1C58" w:rsidRPr="001B79A9">
        <w:t>MSE functions. Discriminator loss function from generative adversarial network (GAN) can be also used in part of the loss for RSRP prediction.</w:t>
      </w:r>
    </w:p>
    <w:p w14:paraId="6F8C610C" w14:textId="0CD11934" w:rsidR="008D1C58" w:rsidRPr="001B79A9" w:rsidRDefault="00C34601" w:rsidP="00057851">
      <w:pPr>
        <w:jc w:val="both"/>
      </w:pPr>
      <w:r w:rsidRPr="001B79A9">
        <w:rPr>
          <w:b/>
        </w:rPr>
        <w:t>D</w:t>
      </w:r>
      <w:r w:rsidR="003C4C24" w:rsidRPr="001B79A9">
        <w:rPr>
          <w:b/>
          <w:bCs/>
        </w:rPr>
        <w:t>ata</w:t>
      </w:r>
      <w:r w:rsidRPr="001B79A9">
        <w:rPr>
          <w:b/>
        </w:rPr>
        <w:t xml:space="preserve"> pre-processing</w:t>
      </w:r>
      <w:r w:rsidR="00705A64" w:rsidRPr="001B79A9">
        <w:rPr>
          <w:b/>
          <w:bCs/>
        </w:rPr>
        <w:t xml:space="preserve"> :</w:t>
      </w:r>
      <w:r w:rsidR="00705A64" w:rsidRPr="001B79A9">
        <w:t xml:space="preserve"> </w:t>
      </w:r>
      <w:r w:rsidR="008D1C58" w:rsidRPr="001B79A9">
        <w:t>Regarding the pre-possessing of the measurements in the input data, amplitude scaling or batch</w:t>
      </w:r>
      <w:r w:rsidR="00665915" w:rsidRPr="001B79A9">
        <w:t>/layer</w:t>
      </w:r>
      <w:r w:rsidR="008D1C58" w:rsidRPr="001B79A9">
        <w:t xml:space="preserve"> normalization can be used.  </w:t>
      </w:r>
    </w:p>
    <w:p w14:paraId="7773FFE5" w14:textId="5C25C6CD" w:rsidR="008D1C58" w:rsidRPr="001B79A9" w:rsidRDefault="00665915" w:rsidP="00057851">
      <w:pPr>
        <w:jc w:val="both"/>
        <w:rPr>
          <w:color w:val="FF0000"/>
          <w:sz w:val="24"/>
          <w:szCs w:val="24"/>
          <w:lang w:eastAsia="zh-CN"/>
        </w:rPr>
      </w:pPr>
      <w:r w:rsidRPr="001B79A9">
        <w:rPr>
          <w:b/>
        </w:rPr>
        <w:t>Data collection</w:t>
      </w:r>
      <w:r w:rsidR="00E03CEB" w:rsidRPr="001B79A9">
        <w:rPr>
          <w:b/>
          <w:bCs/>
        </w:rPr>
        <w:t xml:space="preserve"> : </w:t>
      </w:r>
      <w:r w:rsidR="008D1C58" w:rsidRPr="001B79A9">
        <w:t>The general data collection procedure is described in our other contribution</w:t>
      </w:r>
      <w:r w:rsidR="00E03CEB" w:rsidRPr="001B79A9">
        <w:t xml:space="preserve"> </w:t>
      </w:r>
      <w:r w:rsidR="008D1C58" w:rsidRPr="001B79A9">
        <w:t>[</w:t>
      </w:r>
      <w:r w:rsidR="008D1C58" w:rsidRPr="001B79A9" w:rsidDel="00665915">
        <w:t>2</w:t>
      </w:r>
      <w:r w:rsidR="008D1C58" w:rsidRPr="001B79A9">
        <w:t xml:space="preserve">]. </w:t>
      </w:r>
      <w:r w:rsidR="00520D70" w:rsidRPr="001B79A9">
        <w:t xml:space="preserve">In the spatial domain beam prediction use case, the training data will be the UE RSRP </w:t>
      </w:r>
      <w:r w:rsidR="008D1C58" w:rsidRPr="001B79A9">
        <w:t xml:space="preserve">measurements </w:t>
      </w:r>
      <w:r w:rsidR="00EB7152" w:rsidRPr="001B79A9">
        <w:t>and t</w:t>
      </w:r>
      <w:r w:rsidR="008D1C58" w:rsidRPr="001B79A9">
        <w:t xml:space="preserve">he extra information </w:t>
      </w:r>
      <w:r w:rsidR="00520D70" w:rsidRPr="001B79A9">
        <w:t>for the</w:t>
      </w:r>
      <w:r w:rsidR="008D1C58" w:rsidRPr="001B79A9">
        <w:t xml:space="preserve"> model input like the UE position information</w:t>
      </w:r>
      <w:r w:rsidR="001F2773" w:rsidRPr="001B79A9">
        <w:t xml:space="preserve">. </w:t>
      </w:r>
      <w:r w:rsidR="00CA17C7" w:rsidRPr="001B79A9">
        <w:t>R</w:t>
      </w:r>
      <w:r w:rsidR="004A548D" w:rsidRPr="001B79A9">
        <w:t>egarding the UE position info, i</w:t>
      </w:r>
      <w:r w:rsidR="00154867" w:rsidRPr="001B79A9">
        <w:t xml:space="preserve">f the data is collected in </w:t>
      </w:r>
      <w:r w:rsidR="00A95CF0" w:rsidRPr="001B79A9">
        <w:t>UE</w:t>
      </w:r>
      <w:r w:rsidR="00154867" w:rsidRPr="001B79A9">
        <w:t>, t</w:t>
      </w:r>
      <w:r w:rsidR="001F2773" w:rsidRPr="001B79A9">
        <w:t xml:space="preserve">he </w:t>
      </w:r>
      <w:r w:rsidR="001F2773" w:rsidRPr="00B06846">
        <w:t xml:space="preserve">position </w:t>
      </w:r>
      <w:r w:rsidR="001F2773" w:rsidRPr="001B79A9">
        <w:t xml:space="preserve">information for the </w:t>
      </w:r>
      <w:r w:rsidR="00A95CF0" w:rsidRPr="001B79A9">
        <w:t>UE</w:t>
      </w:r>
      <w:r w:rsidR="001F2773" w:rsidRPr="001B79A9">
        <w:t xml:space="preserve"> may </w:t>
      </w:r>
      <w:r w:rsidR="00A95CF0" w:rsidRPr="001B79A9">
        <w:t>identify</w:t>
      </w:r>
      <w:r w:rsidR="001F2773" w:rsidRPr="001B79A9">
        <w:t xml:space="preserve"> the position or location of the UE by either, receiving its position information from a location management function (LMF) or other node or entity, or by calculating its position information based on received signals and/or received information). </w:t>
      </w:r>
      <w:r w:rsidR="00154867" w:rsidRPr="001B79A9">
        <w:t xml:space="preserve">If the data is collected at the </w:t>
      </w:r>
      <w:r w:rsidR="00154867" w:rsidRPr="00B06846">
        <w:t xml:space="preserve">gNB, the gNB requests the UE location (UE position information) from the UE or with network-based positioning methods. The gNB may obtain UE position information of UE </w:t>
      </w:r>
      <w:r w:rsidR="00154867" w:rsidRPr="001B79A9">
        <w:t>directly from UE, or from a location management function (LMF) of the network</w:t>
      </w:r>
      <w:r w:rsidR="008D1C58" w:rsidRPr="001B79A9">
        <w:t>.</w:t>
      </w:r>
    </w:p>
    <w:p w14:paraId="2BF9C2DC" w14:textId="6D3C0C6A" w:rsidR="008D1C58" w:rsidRPr="001B79A9" w:rsidRDefault="00983B3E" w:rsidP="00057851">
      <w:pPr>
        <w:jc w:val="both"/>
        <w:rPr>
          <w:b/>
          <w:color w:val="FF0000"/>
        </w:rPr>
      </w:pPr>
      <w:r w:rsidRPr="001B79A9">
        <w:rPr>
          <w:b/>
        </w:rPr>
        <w:t>Model training</w:t>
      </w:r>
      <w:r w:rsidR="00311B48" w:rsidRPr="001B79A9">
        <w:rPr>
          <w:b/>
          <w:bCs/>
        </w:rPr>
        <w:t xml:space="preserve"> :</w:t>
      </w:r>
      <w:r w:rsidRPr="001B79A9">
        <w:rPr>
          <w:b/>
        </w:rPr>
        <w:t xml:space="preserve"> </w:t>
      </w:r>
      <w:r w:rsidR="008D1C58" w:rsidRPr="001B79A9">
        <w:t>In the</w:t>
      </w:r>
      <w:r w:rsidRPr="001B79A9">
        <w:t xml:space="preserve"> NN model</w:t>
      </w:r>
      <w:r w:rsidR="008D1C58" w:rsidRPr="001B79A9">
        <w:t xml:space="preserve"> training procedure, the collected RSRP for </w:t>
      </w:r>
      <w:r w:rsidR="005D7519" w:rsidRPr="001B79A9">
        <w:t>all/</w:t>
      </w:r>
      <w:r w:rsidR="008D1C58" w:rsidRPr="001B79A9">
        <w:t xml:space="preserve">subset of GoB#1 Tx beams and the extra information </w:t>
      </w:r>
      <w:r w:rsidR="00827299" w:rsidRPr="001B79A9">
        <w:t>are</w:t>
      </w:r>
      <w:r w:rsidR="00C129C8" w:rsidRPr="001B79A9">
        <w:t xml:space="preserve"> </w:t>
      </w:r>
      <w:r w:rsidR="00311B48" w:rsidRPr="001B79A9">
        <w:t>considered as</w:t>
      </w:r>
      <w:r w:rsidR="008D1C58" w:rsidRPr="001B79A9">
        <w:t xml:space="preserve"> input data, and the collected RSRP for all</w:t>
      </w:r>
      <w:r w:rsidRPr="001B79A9">
        <w:t>/subset of</w:t>
      </w:r>
      <w:r w:rsidR="008D1C58" w:rsidRPr="001B79A9">
        <w:t xml:space="preserve"> GoB#2 Tx beams </w:t>
      </w:r>
      <w:r w:rsidR="00856911" w:rsidRPr="001B79A9">
        <w:t xml:space="preserve">are </w:t>
      </w:r>
      <w:r w:rsidR="00311B48" w:rsidRPr="001B79A9">
        <w:t>considered as</w:t>
      </w:r>
      <w:r w:rsidR="008D1C58" w:rsidRPr="001B79A9">
        <w:t xml:space="preserve"> label data. The data set that consists of all the input data and label data will be randomly subsampled to form a batch data set and the batch data </w:t>
      </w:r>
      <w:r w:rsidR="00311B48" w:rsidRPr="001B79A9">
        <w:t>is</w:t>
      </w:r>
      <w:r w:rsidR="008D1C58" w:rsidRPr="001B79A9">
        <w:t xml:space="preserve"> used to train the ML model based on the loss function. The training algorithm for the model can be </w:t>
      </w:r>
      <w:r w:rsidRPr="001B79A9">
        <w:t xml:space="preserve">Adam or </w:t>
      </w:r>
      <w:r w:rsidR="008D1C58" w:rsidRPr="001B79A9">
        <w:t xml:space="preserve">stochastic gradient search (SGD) or other variants. Grid search of the model hyperparameters like learning rate, batch size, layers number, neurons number in each layer, etc., can be explored during the training process to optimize the model performance. </w:t>
      </w:r>
    </w:p>
    <w:p w14:paraId="27B534E9" w14:textId="596014F6" w:rsidR="008D1C58" w:rsidRPr="001B79A9" w:rsidRDefault="008D1C58" w:rsidP="008D1C58">
      <w:pPr>
        <w:pStyle w:val="Heading3"/>
      </w:pPr>
      <w:r w:rsidRPr="001B79A9">
        <w:t xml:space="preserve">Beam </w:t>
      </w:r>
      <w:r w:rsidRPr="00B06846">
        <w:t>prediction</w:t>
      </w:r>
      <w:r w:rsidRPr="001B79A9">
        <w:t xml:space="preserve"> model with reinforcement learning</w:t>
      </w:r>
    </w:p>
    <w:p w14:paraId="544BAB7E" w14:textId="18343044" w:rsidR="00E2755E" w:rsidRPr="001B79A9" w:rsidRDefault="008A5AFC" w:rsidP="00940783">
      <w:pPr>
        <w:jc w:val="both"/>
        <w:rPr>
          <w:szCs w:val="16"/>
        </w:rPr>
      </w:pPr>
      <w:r w:rsidRPr="001B79A9">
        <w:rPr>
          <w:b/>
          <w:szCs w:val="16"/>
        </w:rPr>
        <w:t xml:space="preserve">ML model </w:t>
      </w:r>
      <w:r w:rsidR="00DA1673" w:rsidRPr="001B79A9">
        <w:rPr>
          <w:b/>
          <w:bCs/>
          <w:szCs w:val="16"/>
        </w:rPr>
        <w:t>:</w:t>
      </w:r>
      <w:r w:rsidRPr="001B79A9">
        <w:rPr>
          <w:szCs w:val="16"/>
        </w:rPr>
        <w:t xml:space="preserve"> </w:t>
      </w:r>
      <w:r w:rsidR="008D1C58" w:rsidRPr="001B79A9">
        <w:rPr>
          <w:szCs w:val="16"/>
        </w:rPr>
        <w:t>The used model is DDQN (Double Deep Q Network),</w:t>
      </w:r>
      <w:r w:rsidR="008D1C58" w:rsidRPr="001B79A9" w:rsidDel="000D1BB0">
        <w:rPr>
          <w:szCs w:val="16"/>
        </w:rPr>
        <w:t xml:space="preserve"> </w:t>
      </w:r>
      <w:r w:rsidR="000D1BB0" w:rsidRPr="001B79A9">
        <w:rPr>
          <w:szCs w:val="16"/>
        </w:rPr>
        <w:t xml:space="preserve">but </w:t>
      </w:r>
      <w:r w:rsidR="00760354" w:rsidRPr="001B79A9">
        <w:rPr>
          <w:szCs w:val="16"/>
        </w:rPr>
        <w:t>it’s</w:t>
      </w:r>
      <w:r w:rsidR="000D1BB0" w:rsidRPr="001B79A9">
        <w:rPr>
          <w:szCs w:val="16"/>
        </w:rPr>
        <w:t xml:space="preserve"> worth noting that </w:t>
      </w:r>
      <w:r w:rsidR="00610B6F" w:rsidRPr="001B79A9">
        <w:rPr>
          <w:szCs w:val="16"/>
        </w:rPr>
        <w:t xml:space="preserve">it </w:t>
      </w:r>
      <w:r w:rsidR="00887964" w:rsidRPr="001B79A9">
        <w:rPr>
          <w:szCs w:val="16"/>
        </w:rPr>
        <w:t>is one of the many possible RL algorithms that can be used</w:t>
      </w:r>
      <w:r w:rsidR="00610B6F" w:rsidRPr="001B79A9">
        <w:rPr>
          <w:szCs w:val="16"/>
        </w:rPr>
        <w:t xml:space="preserve"> for this problem</w:t>
      </w:r>
      <w:r w:rsidR="00887964" w:rsidRPr="001B79A9">
        <w:rPr>
          <w:szCs w:val="16"/>
        </w:rPr>
        <w:t xml:space="preserve">. </w:t>
      </w:r>
      <w:r w:rsidR="00610B6F" w:rsidRPr="001B79A9">
        <w:rPr>
          <w:szCs w:val="16"/>
        </w:rPr>
        <w:t xml:space="preserve">DDQN is </w:t>
      </w:r>
      <w:r w:rsidR="00887964" w:rsidRPr="001B79A9">
        <w:rPr>
          <w:szCs w:val="16"/>
        </w:rPr>
        <w:t xml:space="preserve">basically a DQN algorithm but with additional </w:t>
      </w:r>
      <w:r w:rsidR="00526173" w:rsidRPr="001B79A9">
        <w:rPr>
          <w:szCs w:val="16"/>
        </w:rPr>
        <w:t xml:space="preserve">target </w:t>
      </w:r>
      <w:r w:rsidR="00887964" w:rsidRPr="001B79A9">
        <w:rPr>
          <w:szCs w:val="16"/>
        </w:rPr>
        <w:t xml:space="preserve">neural network to improve </w:t>
      </w:r>
      <w:r w:rsidR="00B16FD2" w:rsidRPr="001B79A9">
        <w:rPr>
          <w:szCs w:val="16"/>
        </w:rPr>
        <w:t xml:space="preserve">the </w:t>
      </w:r>
      <w:r w:rsidR="00887964" w:rsidRPr="001B79A9">
        <w:rPr>
          <w:szCs w:val="16"/>
        </w:rPr>
        <w:t>stability of the training, but the basic principle stays the same.</w:t>
      </w:r>
    </w:p>
    <w:p w14:paraId="03DFB4B5" w14:textId="5F4C83B0" w:rsidR="00B4142C" w:rsidRPr="001B79A9" w:rsidRDefault="00C352FE" w:rsidP="44E1AD35">
      <w:pPr>
        <w:jc w:val="both"/>
      </w:pPr>
      <w:r w:rsidRPr="001B79A9">
        <w:t xml:space="preserve">Shortly, </w:t>
      </w:r>
      <w:r w:rsidR="00CD6C78" w:rsidRPr="001B79A9">
        <w:t xml:space="preserve">the </w:t>
      </w:r>
      <w:r w:rsidRPr="001B79A9">
        <w:t xml:space="preserve">main difference </w:t>
      </w:r>
      <w:r w:rsidR="00CD6C78" w:rsidRPr="001B79A9">
        <w:t>between</w:t>
      </w:r>
      <w:r w:rsidRPr="001B79A9">
        <w:t xml:space="preserve"> reinforcement- and supervised</w:t>
      </w:r>
      <w:r w:rsidR="00CD6C78" w:rsidRPr="001B79A9">
        <w:t xml:space="preserve"> </w:t>
      </w:r>
      <w:r w:rsidRPr="001B79A9">
        <w:t>learning is that RL methods</w:t>
      </w:r>
      <w:r w:rsidR="00BC765D" w:rsidRPr="001B79A9">
        <w:t xml:space="preserve"> collect the </w:t>
      </w:r>
      <w:r w:rsidR="0058133E" w:rsidRPr="001B79A9">
        <w:t xml:space="preserve">training data and </w:t>
      </w:r>
      <w:r w:rsidR="00BC765D" w:rsidRPr="001B79A9">
        <w:t>labels</w:t>
      </w:r>
      <w:r w:rsidR="0058133E" w:rsidRPr="001B79A9">
        <w:t xml:space="preserve"> </w:t>
      </w:r>
      <w:r w:rsidR="00CD6C78" w:rsidRPr="001B79A9">
        <w:t xml:space="preserve">online </w:t>
      </w:r>
      <w:r w:rsidR="0058133E" w:rsidRPr="001B79A9">
        <w:t>over time</w:t>
      </w:r>
      <w:r w:rsidR="00BC765D" w:rsidRPr="001B79A9">
        <w:t xml:space="preserve"> via</w:t>
      </w:r>
      <w:r w:rsidR="00E97095" w:rsidRPr="001B79A9">
        <w:t xml:space="preserve"> trial-and-error</w:t>
      </w:r>
      <w:r w:rsidR="00BC765D" w:rsidRPr="001B79A9">
        <w:t>, i.e., by trying what works and what doesn’t. While supervised</w:t>
      </w:r>
      <w:r w:rsidR="00CD6C78" w:rsidRPr="001B79A9">
        <w:t xml:space="preserve"> </w:t>
      </w:r>
      <w:r w:rsidR="00BC765D" w:rsidRPr="001B79A9">
        <w:t xml:space="preserve">learning methods are given the labels </w:t>
      </w:r>
      <w:r w:rsidR="00AD4523" w:rsidRPr="001B79A9">
        <w:t>and training data for offline training</w:t>
      </w:r>
      <w:r w:rsidR="007D7387" w:rsidRPr="001B79A9">
        <w:t>, t</w:t>
      </w:r>
      <w:r w:rsidR="006F0A28" w:rsidRPr="001B79A9">
        <w:t>he RL</w:t>
      </w:r>
      <w:r w:rsidR="00AD4523" w:rsidRPr="001B79A9">
        <w:t xml:space="preserve"> agent</w:t>
      </w:r>
      <w:r w:rsidR="006F0A28" w:rsidRPr="001B79A9">
        <w:t xml:space="preserve"> interacts with the environment (e.g., the wireless network), applies an action based on the state (ML input), </w:t>
      </w:r>
      <w:r w:rsidR="00760842" w:rsidRPr="001B79A9">
        <w:t>re</w:t>
      </w:r>
      <w:r w:rsidR="007D7387" w:rsidRPr="001B79A9">
        <w:t>c</w:t>
      </w:r>
      <w:r w:rsidR="00760842" w:rsidRPr="001B79A9">
        <w:t xml:space="preserve">eives a reward (or RL label) measuring </w:t>
      </w:r>
      <w:r w:rsidR="0022113A" w:rsidRPr="001B79A9">
        <w:t xml:space="preserve">the </w:t>
      </w:r>
      <w:r w:rsidR="00760842" w:rsidRPr="001B79A9">
        <w:t>goodness of the applied action</w:t>
      </w:r>
      <w:r w:rsidR="00D24CCB" w:rsidRPr="001B79A9">
        <w:t xml:space="preserve"> in the given state</w:t>
      </w:r>
      <w:r w:rsidR="00760842" w:rsidRPr="001B79A9">
        <w:t xml:space="preserve">, after which </w:t>
      </w:r>
      <w:r w:rsidR="00C55089" w:rsidRPr="001B79A9">
        <w:t>environment</w:t>
      </w:r>
      <w:r w:rsidR="00D24CCB" w:rsidRPr="001B79A9">
        <w:t xml:space="preserve"> moves</w:t>
      </w:r>
      <w:r w:rsidR="00C55089" w:rsidRPr="001B79A9">
        <w:t xml:space="preserve"> in a new state and the cycle repeats.</w:t>
      </w:r>
      <w:r w:rsidR="006D3E16" w:rsidRPr="001B79A9">
        <w:t xml:space="preserve"> </w:t>
      </w:r>
      <w:r w:rsidR="00C55089" w:rsidRPr="001B79A9">
        <w:t xml:space="preserve">RL </w:t>
      </w:r>
      <w:r w:rsidR="004E2555" w:rsidRPr="001B79A9">
        <w:t xml:space="preserve">agents </w:t>
      </w:r>
      <w:r w:rsidR="00C55089" w:rsidRPr="001B79A9">
        <w:t xml:space="preserve">are </w:t>
      </w:r>
      <w:r w:rsidR="004E2555" w:rsidRPr="001B79A9">
        <w:t>designed</w:t>
      </w:r>
      <w:r w:rsidR="001622A1" w:rsidRPr="001B79A9">
        <w:t xml:space="preserve"> to maximize the cumulative reward </w:t>
      </w:r>
      <w:r w:rsidR="00EA176A" w:rsidRPr="001B79A9">
        <w:t>over time</w:t>
      </w:r>
      <w:r w:rsidR="001622A1" w:rsidRPr="001B79A9">
        <w:t>.</w:t>
      </w:r>
      <w:r w:rsidR="00B4142C" w:rsidRPr="001B79A9">
        <w:t xml:space="preserve"> </w:t>
      </w:r>
      <w:r w:rsidR="00425ABA" w:rsidRPr="001B79A9">
        <w:t xml:space="preserve">This is demonstrated with the Q-value function that this particular DDQN method is </w:t>
      </w:r>
      <w:r w:rsidR="00B03E64" w:rsidRPr="001B79A9">
        <w:t>estimating</w:t>
      </w:r>
    </w:p>
    <w:p w14:paraId="720FE2DD" w14:textId="22C0FB85" w:rsidR="00425ABA" w:rsidRPr="001B79A9" w:rsidRDefault="00425ABA" w:rsidP="008D1C58">
      <w:pPr>
        <w:rPr>
          <w:szCs w:val="16"/>
        </w:rPr>
      </w:pPr>
      <m:oMathPara>
        <m:oMath>
          <m:r>
            <w:rPr>
              <w:rFonts w:ascii="Cambria Math" w:hAnsi="Cambria Math"/>
              <w:szCs w:val="16"/>
            </w:rPr>
            <m:t>Q</m:t>
          </m:r>
          <m:d>
            <m:dPr>
              <m:ctrlPr>
                <w:rPr>
                  <w:rFonts w:ascii="Cambria Math" w:hAnsi="Cambria Math"/>
                  <w:i/>
                  <w:szCs w:val="16"/>
                </w:rPr>
              </m:ctrlPr>
            </m:dPr>
            <m:e>
              <m:r>
                <w:rPr>
                  <w:rFonts w:ascii="Cambria Math" w:hAnsi="Cambria Math"/>
                  <w:szCs w:val="16"/>
                </w:rPr>
                <m:t>state,action</m:t>
              </m:r>
            </m:e>
          </m:d>
          <m:r>
            <w:rPr>
              <w:rFonts w:ascii="Cambria Math" w:hAnsi="Cambria Math"/>
              <w:szCs w:val="16"/>
            </w:rPr>
            <m:t>=Reward+</m:t>
          </m:r>
          <m:func>
            <m:funcPr>
              <m:ctrlPr>
                <w:rPr>
                  <w:rFonts w:ascii="Cambria Math" w:hAnsi="Cambria Math"/>
                  <w:i/>
                  <w:szCs w:val="16"/>
                </w:rPr>
              </m:ctrlPr>
            </m:funcPr>
            <m:fName>
              <m:r>
                <w:rPr>
                  <w:rFonts w:ascii="Cambria Math" w:hAnsi="Cambria Math"/>
                  <w:szCs w:val="16"/>
                </w:rPr>
                <m:t>gamma*</m:t>
              </m:r>
              <m:limLow>
                <m:limLowPr>
                  <m:ctrlPr>
                    <w:rPr>
                      <w:rFonts w:ascii="Cambria Math" w:hAnsi="Cambria Math"/>
                      <w:i/>
                      <w:szCs w:val="16"/>
                    </w:rPr>
                  </m:ctrlPr>
                </m:limLowPr>
                <m:e>
                  <m:r>
                    <m:rPr>
                      <m:sty m:val="p"/>
                    </m:rPr>
                    <w:rPr>
                      <w:rFonts w:ascii="Cambria Math" w:hAnsi="Cambria Math"/>
                      <w:szCs w:val="16"/>
                    </w:rPr>
                    <m:t>max</m:t>
                  </m:r>
                </m:e>
                <m:lim>
                  <m:r>
                    <w:rPr>
                      <w:rFonts w:ascii="Cambria Math" w:hAnsi="Cambria Math"/>
                      <w:szCs w:val="16"/>
                    </w:rPr>
                    <m:t>action</m:t>
                  </m:r>
                </m:lim>
              </m:limLow>
            </m:fName>
            <m:e>
              <m:r>
                <w:rPr>
                  <w:rFonts w:ascii="Cambria Math" w:hAnsi="Cambria Math"/>
                  <w:szCs w:val="16"/>
                </w:rPr>
                <m:t>Q</m:t>
              </m:r>
              <m:d>
                <m:dPr>
                  <m:ctrlPr>
                    <w:rPr>
                      <w:rFonts w:ascii="Cambria Math" w:hAnsi="Cambria Math"/>
                      <w:i/>
                      <w:szCs w:val="16"/>
                    </w:rPr>
                  </m:ctrlPr>
                </m:dPr>
                <m:e>
                  <m:r>
                    <w:rPr>
                      <w:rFonts w:ascii="Cambria Math" w:hAnsi="Cambria Math"/>
                      <w:szCs w:val="16"/>
                    </w:rPr>
                    <m:t>stat</m:t>
                  </m:r>
                  <m:sSub>
                    <m:sSubPr>
                      <m:ctrlPr>
                        <w:rPr>
                          <w:rFonts w:ascii="Cambria Math" w:hAnsi="Cambria Math"/>
                          <w:i/>
                          <w:szCs w:val="16"/>
                        </w:rPr>
                      </m:ctrlPr>
                    </m:sSubPr>
                    <m:e>
                      <m:r>
                        <w:rPr>
                          <w:rFonts w:ascii="Cambria Math" w:hAnsi="Cambria Math"/>
                          <w:szCs w:val="16"/>
                        </w:rPr>
                        <m:t>e</m:t>
                      </m:r>
                    </m:e>
                    <m:sub>
                      <m:r>
                        <w:rPr>
                          <w:rFonts w:ascii="Cambria Math" w:hAnsi="Cambria Math"/>
                          <w:szCs w:val="16"/>
                        </w:rPr>
                        <m:t>new</m:t>
                      </m:r>
                    </m:sub>
                  </m:sSub>
                  <m:r>
                    <w:rPr>
                      <w:rFonts w:ascii="Cambria Math" w:hAnsi="Cambria Math"/>
                      <w:szCs w:val="16"/>
                    </w:rPr>
                    <m:t>, action</m:t>
                  </m:r>
                </m:e>
              </m:d>
            </m:e>
          </m:func>
        </m:oMath>
      </m:oMathPara>
    </w:p>
    <w:p w14:paraId="5EAA1826" w14:textId="050865B5" w:rsidR="00B4142C" w:rsidRPr="001B79A9" w:rsidRDefault="006F4733" w:rsidP="00940783">
      <w:pPr>
        <w:jc w:val="both"/>
        <w:rPr>
          <w:szCs w:val="16"/>
        </w:rPr>
      </w:pPr>
      <w:r w:rsidRPr="001B79A9">
        <w:rPr>
          <w:szCs w:val="16"/>
        </w:rPr>
        <w:t xml:space="preserve">The above equation states that </w:t>
      </w:r>
      <w:r w:rsidR="00144BAF" w:rsidRPr="001B79A9">
        <w:rPr>
          <w:szCs w:val="16"/>
        </w:rPr>
        <w:t>the Q-value yielded from an action in a state</w:t>
      </w:r>
      <w:r w:rsidR="0052780A" w:rsidRPr="001B79A9">
        <w:rPr>
          <w:szCs w:val="16"/>
        </w:rPr>
        <w:t xml:space="preserve"> is reward plus </w:t>
      </w:r>
      <w:r w:rsidR="009668FD" w:rsidRPr="001B79A9">
        <w:rPr>
          <w:szCs w:val="16"/>
        </w:rPr>
        <w:t xml:space="preserve">the </w:t>
      </w:r>
      <w:r w:rsidR="00046C26" w:rsidRPr="001B79A9">
        <w:rPr>
          <w:szCs w:val="16"/>
        </w:rPr>
        <w:t xml:space="preserve">estimated </w:t>
      </w:r>
      <w:r w:rsidR="00121C01" w:rsidRPr="001B79A9">
        <w:rPr>
          <w:szCs w:val="16"/>
        </w:rPr>
        <w:t>best action of the</w:t>
      </w:r>
      <w:r w:rsidR="00C75B90" w:rsidRPr="001B79A9">
        <w:rPr>
          <w:szCs w:val="16"/>
        </w:rPr>
        <w:t xml:space="preserve"> new state. </w:t>
      </w:r>
      <w:r w:rsidR="00AC3F9A" w:rsidRPr="001B79A9">
        <w:rPr>
          <w:szCs w:val="16"/>
        </w:rPr>
        <w:t xml:space="preserve">The gamma value controls </w:t>
      </w:r>
      <w:r w:rsidR="002746F9" w:rsidRPr="001B79A9">
        <w:rPr>
          <w:szCs w:val="16"/>
        </w:rPr>
        <w:t xml:space="preserve">how much expected future reward will be taken into account. </w:t>
      </w:r>
      <w:r w:rsidR="00674CB5" w:rsidRPr="001B79A9">
        <w:rPr>
          <w:szCs w:val="16"/>
        </w:rPr>
        <w:t xml:space="preserve">This way, the beam selection algorithm can </w:t>
      </w:r>
      <w:r w:rsidR="00A544C1" w:rsidRPr="001B79A9">
        <w:rPr>
          <w:szCs w:val="16"/>
        </w:rPr>
        <w:t>learn the sequence of actions that will lead to a state</w:t>
      </w:r>
      <w:r w:rsidR="006717BF" w:rsidRPr="001B79A9">
        <w:rPr>
          <w:szCs w:val="16"/>
        </w:rPr>
        <w:t xml:space="preserve"> that provides the highest cumulative reward</w:t>
      </w:r>
      <w:r w:rsidR="009B454E" w:rsidRPr="001B79A9">
        <w:rPr>
          <w:szCs w:val="16"/>
        </w:rPr>
        <w:t xml:space="preserve">. </w:t>
      </w:r>
    </w:p>
    <w:p w14:paraId="357E1660" w14:textId="77777777" w:rsidR="00364A83" w:rsidRPr="00B06846" w:rsidRDefault="00364A83" w:rsidP="00940783">
      <w:pPr>
        <w:keepNext/>
        <w:jc w:val="center"/>
      </w:pPr>
      <w:r w:rsidRPr="001B79A9">
        <w:rPr>
          <w:noProof/>
        </w:rPr>
        <w:drawing>
          <wp:inline distT="0" distB="0" distL="0" distR="0" wp14:anchorId="0C734D9F" wp14:editId="17B7AC0A">
            <wp:extent cx="4086225" cy="157531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97538" cy="1579671"/>
                    </a:xfrm>
                    <a:prstGeom prst="rect">
                      <a:avLst/>
                    </a:prstGeom>
                  </pic:spPr>
                </pic:pic>
              </a:graphicData>
            </a:graphic>
          </wp:inline>
        </w:drawing>
      </w:r>
    </w:p>
    <w:p w14:paraId="556A80CA" w14:textId="2A28483F" w:rsidR="00364A83" w:rsidRPr="001B79A9" w:rsidRDefault="00364A83" w:rsidP="00940783">
      <w:pPr>
        <w:pStyle w:val="Caption"/>
        <w:jc w:val="center"/>
        <w:rPr>
          <w:szCs w:val="16"/>
        </w:rPr>
      </w:pPr>
      <w:r w:rsidRPr="001B79A9">
        <w:t xml:space="preserve">Figure </w:t>
      </w:r>
      <w:r w:rsidRPr="001B79A9">
        <w:fldChar w:fldCharType="begin"/>
      </w:r>
      <w:r w:rsidRPr="001B79A9">
        <w:instrText xml:space="preserve"> SEQ Figure \* ARABIC </w:instrText>
      </w:r>
      <w:r w:rsidRPr="001B79A9">
        <w:fldChar w:fldCharType="separate"/>
      </w:r>
      <w:r w:rsidR="004F6CD1" w:rsidRPr="001B79A9">
        <w:t>2</w:t>
      </w:r>
      <w:r w:rsidRPr="001B79A9">
        <w:fldChar w:fldCharType="end"/>
      </w:r>
      <w:r w:rsidRPr="00B06846">
        <w:t xml:space="preserve"> </w:t>
      </w:r>
      <w:r w:rsidR="00DA1673" w:rsidRPr="001B79A9">
        <w:t>:</w:t>
      </w:r>
      <w:r w:rsidRPr="001B79A9">
        <w:t xml:space="preserve"> Reinforcement Learning</w:t>
      </w:r>
      <w:r w:rsidR="00166F93" w:rsidRPr="001B79A9">
        <w:t xml:space="preserve"> basic principle</w:t>
      </w:r>
    </w:p>
    <w:p w14:paraId="4182A082" w14:textId="77777777" w:rsidR="00364A83" w:rsidRPr="001B79A9" w:rsidRDefault="00364A83" w:rsidP="008D1C58">
      <w:pPr>
        <w:rPr>
          <w:szCs w:val="16"/>
        </w:rPr>
      </w:pPr>
    </w:p>
    <w:p w14:paraId="11DA2600" w14:textId="1A1BB900" w:rsidR="00480A4D" w:rsidRPr="001B79A9" w:rsidRDefault="005306EF">
      <w:pPr>
        <w:jc w:val="both"/>
      </w:pPr>
      <w:r w:rsidRPr="001B79A9">
        <w:rPr>
          <w:b/>
        </w:rPr>
        <w:t>Model input</w:t>
      </w:r>
      <w:r w:rsidR="004733FF" w:rsidRPr="001B79A9">
        <w:rPr>
          <w:b/>
          <w:bCs/>
        </w:rPr>
        <w:t xml:space="preserve"> : </w:t>
      </w:r>
      <w:r w:rsidR="008D1C58" w:rsidRPr="001B79A9">
        <w:t>Input for the model</w:t>
      </w:r>
      <w:r w:rsidRPr="001B79A9">
        <w:t xml:space="preserve"> (or RL state)</w:t>
      </w:r>
      <w:r w:rsidR="008D1C58" w:rsidRPr="001B79A9">
        <w:t xml:space="preserve"> is a) past N strongest beam RSRP measurements, b) cell level beam usage statistics, c) QoS </w:t>
      </w:r>
      <w:r w:rsidR="00E6564E" w:rsidRPr="001B79A9">
        <w:t>flow</w:t>
      </w:r>
      <w:r w:rsidR="008E666D" w:rsidRPr="001B79A9">
        <w:t xml:space="preserve"> or DRB</w:t>
      </w:r>
      <w:r w:rsidR="00E6564E" w:rsidRPr="001B79A9">
        <w:t xml:space="preserve"> </w:t>
      </w:r>
      <w:r w:rsidR="00BE3F00" w:rsidRPr="001B79A9">
        <w:t>ID</w:t>
      </w:r>
      <w:r w:rsidR="00E6564E" w:rsidRPr="001B79A9">
        <w:t xml:space="preserve"> for which the reward is given</w:t>
      </w:r>
      <w:r w:rsidR="008D1C58" w:rsidRPr="001B79A9">
        <w:t xml:space="preserve">. </w:t>
      </w:r>
      <w:r w:rsidR="008559E7" w:rsidRPr="001B79A9">
        <w:t>But</w:t>
      </w:r>
      <w:r w:rsidR="008D1C58" w:rsidRPr="001B79A9">
        <w:t xml:space="preserve"> any additional input</w:t>
      </w:r>
      <w:r w:rsidR="00C537D3" w:rsidRPr="001B79A9">
        <w:t>s</w:t>
      </w:r>
      <w:r w:rsidR="008D1C58" w:rsidRPr="001B79A9">
        <w:t xml:space="preserve"> may be used that influences to a good decision such as data traffic characteristics.</w:t>
      </w:r>
      <w:r w:rsidR="00296554" w:rsidRPr="001B79A9">
        <w:t xml:space="preserve"> </w:t>
      </w:r>
      <w:r w:rsidR="00A808F1" w:rsidRPr="001B79A9">
        <w:t>H</w:t>
      </w:r>
      <w:r w:rsidR="00ED6AE3" w:rsidRPr="001B79A9">
        <w:t xml:space="preserve">aving some knowledge on </w:t>
      </w:r>
      <w:r w:rsidR="008D35E6" w:rsidRPr="001B79A9">
        <w:t>UEs signal quality</w:t>
      </w:r>
      <w:r w:rsidR="00E41506" w:rsidRPr="001B79A9">
        <w:t>, radio resource</w:t>
      </w:r>
      <w:r w:rsidR="00A808F1" w:rsidRPr="001B79A9">
        <w:t>/</w:t>
      </w:r>
      <w:r w:rsidR="00E41506" w:rsidRPr="001B79A9">
        <w:t xml:space="preserve">beam usage, and traffic patterns, </w:t>
      </w:r>
      <w:r w:rsidR="003F2C83" w:rsidRPr="001B79A9">
        <w:t xml:space="preserve">allow the ML </w:t>
      </w:r>
      <w:r w:rsidR="00296554" w:rsidRPr="001B79A9">
        <w:t>model</w:t>
      </w:r>
      <w:r w:rsidR="00CF70EB" w:rsidRPr="001B79A9">
        <w:t xml:space="preserve"> to learn which beams</w:t>
      </w:r>
      <w:r w:rsidR="00C00184" w:rsidRPr="001B79A9">
        <w:t xml:space="preserve"> </w:t>
      </w:r>
      <w:r w:rsidR="000E7C32" w:rsidRPr="001B79A9">
        <w:t>could</w:t>
      </w:r>
      <w:r w:rsidR="00C00184" w:rsidRPr="001B79A9">
        <w:t xml:space="preserve"> be suggested</w:t>
      </w:r>
      <w:r w:rsidR="000E7C32" w:rsidRPr="001B79A9">
        <w:t xml:space="preserve"> as substitute</w:t>
      </w:r>
      <w:r w:rsidR="00514EB3" w:rsidRPr="001B79A9">
        <w:t>s</w:t>
      </w:r>
      <w:r w:rsidR="000E7C32" w:rsidRPr="001B79A9">
        <w:t xml:space="preserve"> for the strongest beam to</w:t>
      </w:r>
      <w:r w:rsidR="000D00E8" w:rsidRPr="001B79A9">
        <w:t xml:space="preserve"> improve </w:t>
      </w:r>
      <w:r w:rsidR="008559E7" w:rsidRPr="001B79A9">
        <w:t>throughput</w:t>
      </w:r>
      <w:r w:rsidR="000D00E8" w:rsidRPr="001B79A9">
        <w:t xml:space="preserve"> and/or latency. </w:t>
      </w:r>
      <w:r w:rsidR="008E666D" w:rsidRPr="001B79A9">
        <w:t xml:space="preserve">It should be taken into account that </w:t>
      </w:r>
      <w:r w:rsidR="00DC7453" w:rsidRPr="001B79A9">
        <w:t xml:space="preserve">the </w:t>
      </w:r>
      <w:r w:rsidR="008E666D" w:rsidRPr="001B79A9">
        <w:t>strongest beam input can be obtained from another model such as the one described in</w:t>
      </w:r>
      <w:r w:rsidR="00D10988" w:rsidRPr="001B79A9">
        <w:t xml:space="preserve"> section</w:t>
      </w:r>
      <w:r w:rsidR="008E666D" w:rsidRPr="001B79A9">
        <w:t xml:space="preserve"> </w:t>
      </w:r>
      <w:r w:rsidR="008E666D" w:rsidRPr="001B79A9">
        <w:fldChar w:fldCharType="begin"/>
      </w:r>
      <w:r w:rsidR="008E666D" w:rsidRPr="001B79A9">
        <w:instrText xml:space="preserve"> REF _Ref101277665 \r \h </w:instrText>
      </w:r>
      <w:r w:rsidR="008E666D" w:rsidRPr="001B79A9">
        <w:fldChar w:fldCharType="separate"/>
      </w:r>
      <w:r w:rsidR="008E666D" w:rsidRPr="001B79A9">
        <w:t>2.1.1</w:t>
      </w:r>
      <w:r w:rsidR="008E666D" w:rsidRPr="001B79A9">
        <w:fldChar w:fldCharType="end"/>
      </w:r>
      <w:r w:rsidR="008E666D" w:rsidRPr="001B79A9">
        <w:t>.</w:t>
      </w:r>
    </w:p>
    <w:p w14:paraId="273714A0" w14:textId="16D6F6CD" w:rsidR="002E26EB" w:rsidRPr="001B79A9" w:rsidRDefault="00C30B01" w:rsidP="00940783">
      <w:pPr>
        <w:jc w:val="both"/>
        <w:rPr>
          <w:szCs w:val="16"/>
        </w:rPr>
      </w:pPr>
      <w:r w:rsidRPr="001B79A9">
        <w:rPr>
          <w:b/>
          <w:szCs w:val="16"/>
        </w:rPr>
        <w:t>Model output</w:t>
      </w:r>
      <w:r w:rsidR="000152C0" w:rsidRPr="001B79A9">
        <w:rPr>
          <w:b/>
          <w:bCs/>
          <w:szCs w:val="16"/>
        </w:rPr>
        <w:t xml:space="preserve"> :</w:t>
      </w:r>
      <w:r w:rsidRPr="001B79A9">
        <w:rPr>
          <w:b/>
          <w:bCs/>
          <w:szCs w:val="16"/>
        </w:rPr>
        <w:t xml:space="preserve"> </w:t>
      </w:r>
      <w:r w:rsidRPr="001B79A9">
        <w:rPr>
          <w:szCs w:val="16"/>
        </w:rPr>
        <w:t xml:space="preserve">The ML model outputs Q-value </w:t>
      </w:r>
      <w:r w:rsidR="0095224A" w:rsidRPr="001B79A9">
        <w:rPr>
          <w:szCs w:val="16"/>
        </w:rPr>
        <w:t xml:space="preserve">for </w:t>
      </w:r>
      <w:r w:rsidRPr="001B79A9">
        <w:rPr>
          <w:szCs w:val="16"/>
        </w:rPr>
        <w:t>all the beams in a cell. Thus, the ML</w:t>
      </w:r>
      <w:r w:rsidR="002E26EB" w:rsidRPr="001B79A9">
        <w:rPr>
          <w:szCs w:val="16"/>
        </w:rPr>
        <w:t xml:space="preserve"> </w:t>
      </w:r>
      <w:r w:rsidRPr="001B79A9">
        <w:rPr>
          <w:szCs w:val="16"/>
        </w:rPr>
        <w:t>model in this specific implementation example is predicting per gNB.</w:t>
      </w:r>
      <w:r w:rsidR="002E26EB" w:rsidRPr="001B79A9">
        <w:rPr>
          <w:szCs w:val="16"/>
        </w:rPr>
        <w:t xml:space="preserve"> </w:t>
      </w:r>
      <w:r w:rsidR="00735DEC" w:rsidRPr="001B79A9">
        <w:rPr>
          <w:szCs w:val="16"/>
        </w:rPr>
        <w:t xml:space="preserve">When selecting the beam, the model makes a decision between exploration and exploitation. With this particular method, </w:t>
      </w:r>
      <w:r w:rsidR="00793842" w:rsidRPr="001B79A9">
        <w:rPr>
          <w:szCs w:val="16"/>
        </w:rPr>
        <w:t>we have used the so</w:t>
      </w:r>
      <w:r w:rsidR="00753808" w:rsidRPr="001B79A9">
        <w:rPr>
          <w:szCs w:val="16"/>
        </w:rPr>
        <w:t>-called</w:t>
      </w:r>
      <w:r w:rsidR="00793842" w:rsidRPr="001B79A9">
        <w:rPr>
          <w:szCs w:val="16"/>
        </w:rPr>
        <w:t xml:space="preserve"> epsilon-greedy algorithm, where </w:t>
      </w:r>
      <w:r w:rsidR="00EF7FA9" w:rsidRPr="001B79A9">
        <w:rPr>
          <w:szCs w:val="16"/>
        </w:rPr>
        <w:t xml:space="preserve">explorative action (i.e., </w:t>
      </w:r>
      <w:r w:rsidR="002678FF" w:rsidRPr="001B79A9">
        <w:rPr>
          <w:szCs w:val="16"/>
        </w:rPr>
        <w:t>beam is selected randomly</w:t>
      </w:r>
      <w:r w:rsidR="00EF7FA9" w:rsidRPr="001B79A9">
        <w:rPr>
          <w:szCs w:val="16"/>
        </w:rPr>
        <w:t>) is taken with probability ε</w:t>
      </w:r>
      <w:r w:rsidR="002678FF" w:rsidRPr="001B79A9">
        <w:rPr>
          <w:szCs w:val="16"/>
        </w:rPr>
        <w:t xml:space="preserve">, and exploitative action </w:t>
      </w:r>
      <w:r w:rsidR="00883CC0" w:rsidRPr="001B79A9">
        <w:rPr>
          <w:szCs w:val="16"/>
        </w:rPr>
        <w:t xml:space="preserve">(selecting beam with highest Q-value) </w:t>
      </w:r>
      <w:r w:rsidR="002678FF" w:rsidRPr="001B79A9">
        <w:rPr>
          <w:szCs w:val="16"/>
        </w:rPr>
        <w:t>is taken with probability</w:t>
      </w:r>
      <w:r w:rsidR="00F6286D" w:rsidRPr="001B79A9">
        <w:rPr>
          <w:szCs w:val="16"/>
        </w:rPr>
        <w:t xml:space="preserve"> </w:t>
      </w:r>
      <m:oMath>
        <m:r>
          <w:rPr>
            <w:rFonts w:ascii="Cambria Math" w:hAnsi="Cambria Math"/>
            <w:szCs w:val="16"/>
          </w:rPr>
          <m:t>1-</m:t>
        </m:r>
        <m:r>
          <m:rPr>
            <m:sty m:val="p"/>
          </m:rPr>
          <w:rPr>
            <w:rFonts w:ascii="Cambria Math" w:hAnsi="Cambria Math"/>
            <w:szCs w:val="16"/>
          </w:rPr>
          <m:t>ε</m:t>
        </m:r>
      </m:oMath>
      <w:r w:rsidR="00F6286D" w:rsidRPr="001B79A9">
        <w:rPr>
          <w:szCs w:val="16"/>
        </w:rPr>
        <w:t xml:space="preserve">. The episolon probability is </w:t>
      </w:r>
      <w:r w:rsidR="00C13514" w:rsidRPr="001B79A9">
        <w:rPr>
          <w:szCs w:val="16"/>
        </w:rPr>
        <w:t xml:space="preserve">changed over time, depending </w:t>
      </w:r>
      <w:r w:rsidR="0072331F" w:rsidRPr="001B79A9">
        <w:rPr>
          <w:szCs w:val="16"/>
        </w:rPr>
        <w:t xml:space="preserve">if the ML model have converged or not. </w:t>
      </w:r>
    </w:p>
    <w:p w14:paraId="51BE3B49" w14:textId="77777777" w:rsidR="003B1992" w:rsidRPr="001B79A9" w:rsidRDefault="003B1992" w:rsidP="008D1C58">
      <w:pPr>
        <w:rPr>
          <w:szCs w:val="16"/>
        </w:rPr>
      </w:pPr>
    </w:p>
    <w:p w14:paraId="272F2A94" w14:textId="77777777" w:rsidR="003B1992" w:rsidRPr="00B06846" w:rsidRDefault="003B1992" w:rsidP="003B1992">
      <w:pPr>
        <w:keepNext/>
        <w:jc w:val="center"/>
      </w:pPr>
      <w:r w:rsidRPr="001B79A9">
        <w:rPr>
          <w:noProof/>
          <w:color w:val="FF0000"/>
        </w:rPr>
        <w:drawing>
          <wp:inline distT="0" distB="0" distL="0" distR="0" wp14:anchorId="15F470DB" wp14:editId="5D9A3076">
            <wp:extent cx="4533900" cy="3978730"/>
            <wp:effectExtent l="0" t="0" r="0" b="0"/>
            <wp:docPr id="4" name="Picture 7">
              <a:extLst xmlns:a="http://schemas.openxmlformats.org/drawingml/2006/main">
                <a:ext uri="{FF2B5EF4-FFF2-40B4-BE49-F238E27FC236}">
                  <a16:creationId xmlns:a16="http://schemas.microsoft.com/office/drawing/2014/main" id="{F53BBBE8-A3F9-446E-8438-C661B1168B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3BBBE8-A3F9-446E-8438-C661B1168B30}"/>
                        </a:ext>
                      </a:extLst>
                    </pic:cNvPr>
                    <pic:cNvPicPr>
                      <a:picLocks noChangeAspect="1"/>
                    </pic:cNvPicPr>
                  </pic:nvPicPr>
                  <pic:blipFill>
                    <a:blip r:embed="rId15"/>
                    <a:stretch>
                      <a:fillRect/>
                    </a:stretch>
                  </pic:blipFill>
                  <pic:spPr>
                    <a:xfrm>
                      <a:off x="0" y="0"/>
                      <a:ext cx="4542061" cy="3985892"/>
                    </a:xfrm>
                    <a:prstGeom prst="rect">
                      <a:avLst/>
                    </a:prstGeom>
                  </pic:spPr>
                </pic:pic>
              </a:graphicData>
            </a:graphic>
          </wp:inline>
        </w:drawing>
      </w:r>
    </w:p>
    <w:p w14:paraId="578149AE" w14:textId="53DA71A0" w:rsidR="003B1992" w:rsidRPr="001B79A9" w:rsidRDefault="003B1992" w:rsidP="009D3F88">
      <w:pPr>
        <w:pStyle w:val="Caption"/>
        <w:jc w:val="both"/>
      </w:pPr>
      <w:r w:rsidRPr="00B06846">
        <w:t xml:space="preserve">Figure </w:t>
      </w:r>
      <w:r w:rsidRPr="00B06846">
        <w:fldChar w:fldCharType="begin"/>
      </w:r>
      <w:r w:rsidRPr="001B79A9">
        <w:instrText xml:space="preserve"> SEQ Figure \* ARABIC </w:instrText>
      </w:r>
      <w:r w:rsidRPr="00B06846">
        <w:fldChar w:fldCharType="separate"/>
      </w:r>
      <w:r w:rsidRPr="001B79A9">
        <w:t>3</w:t>
      </w:r>
      <w:r w:rsidRPr="00B06846">
        <w:fldChar w:fldCharType="end"/>
      </w:r>
      <w:r w:rsidRPr="00B06846">
        <w:t xml:space="preserve"> Example neural network of the RL based QoS-aware</w:t>
      </w:r>
      <w:r w:rsidRPr="001B79A9">
        <w:t xml:space="preserve"> beam prediction,</w:t>
      </w:r>
      <w:r w:rsidR="00564DFB" w:rsidRPr="001B79A9">
        <w:t xml:space="preserve"> when ML model is at the gNB side. The same model works for UEs as well, but then additional beam usage information input neurons can be dropped out because the required </w:t>
      </w:r>
      <w:r w:rsidR="009F1DF7" w:rsidRPr="001B79A9">
        <w:t>statistics</w:t>
      </w:r>
      <w:r w:rsidR="00564DFB" w:rsidRPr="001B79A9">
        <w:t xml:space="preserve"> </w:t>
      </w:r>
      <w:r w:rsidR="009F1DF7" w:rsidRPr="001B79A9">
        <w:t>are</w:t>
      </w:r>
      <w:r w:rsidR="00564DFB" w:rsidRPr="001B79A9">
        <w:t xml:space="preserve"> not available </w:t>
      </w:r>
      <w:r w:rsidR="00F75EC9" w:rsidRPr="001B79A9">
        <w:t>on</w:t>
      </w:r>
      <w:r w:rsidR="00564DFB" w:rsidRPr="001B79A9">
        <w:t xml:space="preserve"> the UE side.</w:t>
      </w:r>
    </w:p>
    <w:p w14:paraId="57CC0D57" w14:textId="77777777" w:rsidR="003B1992" w:rsidRPr="001B79A9" w:rsidRDefault="003B1992" w:rsidP="008D1C58">
      <w:pPr>
        <w:rPr>
          <w:szCs w:val="16"/>
        </w:rPr>
      </w:pPr>
    </w:p>
    <w:p w14:paraId="77B3E5EE" w14:textId="046EE91A" w:rsidR="00996B87" w:rsidRPr="001B79A9" w:rsidRDefault="00920060" w:rsidP="00940783">
      <w:pPr>
        <w:jc w:val="both"/>
      </w:pPr>
      <w:r w:rsidRPr="001B79A9">
        <w:rPr>
          <w:b/>
        </w:rPr>
        <w:t>ML training</w:t>
      </w:r>
      <w:r w:rsidR="00D6242B" w:rsidRPr="001B79A9">
        <w:rPr>
          <w:b/>
        </w:rPr>
        <w:t xml:space="preserve"> : </w:t>
      </w:r>
      <w:r w:rsidR="008D1C58" w:rsidRPr="001B79A9">
        <w:t xml:space="preserve">For the training, different rewards </w:t>
      </w:r>
      <w:r w:rsidR="00B738EE" w:rsidRPr="001B79A9">
        <w:t xml:space="preserve">can be </w:t>
      </w:r>
      <w:r w:rsidR="008D1C58" w:rsidRPr="001B79A9">
        <w:t xml:space="preserve">defined </w:t>
      </w:r>
      <w:r w:rsidR="00B738EE" w:rsidRPr="001B79A9">
        <w:t xml:space="preserve">depending on the </w:t>
      </w:r>
      <w:r w:rsidR="008D1C58" w:rsidRPr="001B79A9">
        <w:t>QoS</w:t>
      </w:r>
      <w:r w:rsidR="00B738EE" w:rsidRPr="001B79A9">
        <w:t xml:space="preserve"> classes and requirements</w:t>
      </w:r>
      <w:r w:rsidR="008D1C58" w:rsidRPr="001B79A9">
        <w:t xml:space="preserve">. This is basically up to implementation, but as an example, </w:t>
      </w:r>
      <w:r w:rsidR="00902667" w:rsidRPr="001B79A9">
        <w:t>any best effort</w:t>
      </w:r>
      <w:r w:rsidR="00810D57" w:rsidRPr="001B79A9">
        <w:t xml:space="preserve"> type</w:t>
      </w:r>
      <w:r w:rsidR="008D1C58" w:rsidRPr="001B79A9">
        <w:t xml:space="preserve"> </w:t>
      </w:r>
      <w:r w:rsidR="00180ED3" w:rsidRPr="001B79A9">
        <w:t xml:space="preserve">QoS flows or DRBs </w:t>
      </w:r>
      <w:r w:rsidR="008D1C58" w:rsidRPr="001B79A9">
        <w:t xml:space="preserve">may be rewarded based on throughput, while latency critical </w:t>
      </w:r>
      <w:r w:rsidR="00E56AE8" w:rsidRPr="001B79A9">
        <w:t xml:space="preserve">QoS flows or DRBs </w:t>
      </w:r>
      <w:r w:rsidR="008D1C58" w:rsidRPr="001B79A9">
        <w:t xml:space="preserve">can be rewarded based on the latency with additional penalty if </w:t>
      </w:r>
      <w:r w:rsidR="0027481C" w:rsidRPr="001B79A9">
        <w:t>packets</w:t>
      </w:r>
      <w:r w:rsidR="008D1C58" w:rsidRPr="001B79A9">
        <w:t xml:space="preserve"> have been dropped.</w:t>
      </w:r>
      <w:r w:rsidR="004C7148" w:rsidRPr="001B79A9">
        <w:t xml:space="preserve"> This way, the ML model reinforces </w:t>
      </w:r>
      <w:r w:rsidR="00EA16D0" w:rsidRPr="001B79A9">
        <w:t xml:space="preserve">and starts to favor actions giving relatively higher rewards. </w:t>
      </w:r>
      <w:r w:rsidR="00E937EB" w:rsidRPr="001B79A9">
        <w:t xml:space="preserve">ML models can be implemented </w:t>
      </w:r>
      <w:r w:rsidR="0027495C" w:rsidRPr="001B79A9">
        <w:t xml:space="preserve">either at the UE side or at gNB side. </w:t>
      </w:r>
      <w:r w:rsidR="00AD2108" w:rsidRPr="001B79A9">
        <w:t>However, in case of the UE implementation</w:t>
      </w:r>
      <w:r w:rsidR="007640E8" w:rsidRPr="001B79A9">
        <w:t xml:space="preserve"> some information such as </w:t>
      </w:r>
      <w:r w:rsidR="003F37F3" w:rsidRPr="001B79A9">
        <w:t xml:space="preserve">past </w:t>
      </w:r>
      <w:r w:rsidR="00F76147" w:rsidRPr="001B79A9">
        <w:t xml:space="preserve">beam usage statistics </w:t>
      </w:r>
      <w:r w:rsidR="003F37F3" w:rsidRPr="001B79A9">
        <w:t xml:space="preserve">cannot be </w:t>
      </w:r>
      <w:r w:rsidR="00926C7B" w:rsidRPr="001B79A9">
        <w:t>assumed to be present</w:t>
      </w:r>
      <w:r w:rsidR="004566F5" w:rsidRPr="001B79A9">
        <w:t>.</w:t>
      </w:r>
      <w:r w:rsidR="00D83049" w:rsidRPr="001B79A9">
        <w:t xml:space="preserve"> On the other hand, UE may have more </w:t>
      </w:r>
      <w:r w:rsidR="001F5919" w:rsidRPr="001B79A9">
        <w:t xml:space="preserve">extensive </w:t>
      </w:r>
      <w:r w:rsidR="001005C2" w:rsidRPr="001B79A9">
        <w:t>measurements</w:t>
      </w:r>
      <w:r w:rsidR="001F5919" w:rsidRPr="001B79A9">
        <w:t xml:space="preserve"> available by implementation</w:t>
      </w:r>
      <w:r w:rsidR="001005C2" w:rsidRPr="001B79A9">
        <w:t xml:space="preserve"> from gNB beams.</w:t>
      </w:r>
      <w:r w:rsidR="00B064FD" w:rsidRPr="001B79A9">
        <w:t xml:space="preserve"> If model is at the UE side, then UE is expected to report ML suggested beams within CSI.</w:t>
      </w:r>
    </w:p>
    <w:p w14:paraId="3912065B" w14:textId="58C041D1" w:rsidR="008D1C58" w:rsidRPr="001B79A9" w:rsidRDefault="008D1C58" w:rsidP="00940783">
      <w:pPr>
        <w:jc w:val="both"/>
        <w:rPr>
          <w:szCs w:val="16"/>
        </w:rPr>
      </w:pPr>
      <w:r w:rsidRPr="001B79A9">
        <w:rPr>
          <w:szCs w:val="16"/>
        </w:rPr>
        <w:t xml:space="preserve">Training of any RL model requires exploration. In practice, this can be done several ways, e.g., by using pretrained model </w:t>
      </w:r>
      <w:r w:rsidR="00EA783F" w:rsidRPr="001B79A9">
        <w:rPr>
          <w:szCs w:val="16"/>
        </w:rPr>
        <w:t xml:space="preserve">without exploration, but optionally the model can be finetuned </w:t>
      </w:r>
      <w:r w:rsidR="00325916" w:rsidRPr="001B79A9">
        <w:rPr>
          <w:szCs w:val="16"/>
        </w:rPr>
        <w:t xml:space="preserve">for the network </w:t>
      </w:r>
      <w:r w:rsidR="00D60A61" w:rsidRPr="001B79A9">
        <w:rPr>
          <w:szCs w:val="16"/>
        </w:rPr>
        <w:t>with</w:t>
      </w:r>
      <w:r w:rsidRPr="001B79A9">
        <w:rPr>
          <w:szCs w:val="16"/>
        </w:rPr>
        <w:t xml:space="preserve"> occasional exploration, or the exploration phase is executed at the beginning of model deployment. </w:t>
      </w:r>
      <w:r w:rsidR="003D1CB7" w:rsidRPr="001B79A9">
        <w:rPr>
          <w:szCs w:val="16"/>
        </w:rPr>
        <w:t>i</w:t>
      </w:r>
      <w:r w:rsidR="00844E08" w:rsidRPr="001B79A9">
        <w:rPr>
          <w:szCs w:val="16"/>
        </w:rPr>
        <w:t xml:space="preserve">.e., </w:t>
      </w:r>
      <w:r w:rsidR="00ED0207" w:rsidRPr="001B79A9">
        <w:rPr>
          <w:szCs w:val="16"/>
        </w:rPr>
        <w:t xml:space="preserve">after deployment </w:t>
      </w:r>
      <w:r w:rsidRPr="001B79A9">
        <w:rPr>
          <w:szCs w:val="16"/>
        </w:rPr>
        <w:t xml:space="preserve">the model </w:t>
      </w:r>
      <w:r w:rsidR="00925460" w:rsidRPr="001B79A9">
        <w:rPr>
          <w:szCs w:val="16"/>
        </w:rPr>
        <w:t xml:space="preserve">may need to </w:t>
      </w:r>
      <w:r w:rsidRPr="001B79A9">
        <w:rPr>
          <w:szCs w:val="16"/>
        </w:rPr>
        <w:t xml:space="preserve">perform random or semi-random actions (beam selection) to </w:t>
      </w:r>
      <w:r w:rsidR="00ED0207" w:rsidRPr="001B79A9">
        <w:rPr>
          <w:szCs w:val="16"/>
        </w:rPr>
        <w:t xml:space="preserve">adjust the </w:t>
      </w:r>
      <w:r w:rsidRPr="001B79A9">
        <w:rPr>
          <w:szCs w:val="16"/>
        </w:rPr>
        <w:t xml:space="preserve">beam selection policy </w:t>
      </w:r>
      <w:r w:rsidR="00ED0207" w:rsidRPr="001B79A9">
        <w:rPr>
          <w:szCs w:val="16"/>
        </w:rPr>
        <w:t>for the network</w:t>
      </w:r>
      <w:r w:rsidRPr="001B79A9">
        <w:rPr>
          <w:szCs w:val="16"/>
        </w:rPr>
        <w:t xml:space="preserve">. This is also the main difference </w:t>
      </w:r>
      <w:r w:rsidR="00EA0E7E" w:rsidRPr="001B79A9">
        <w:rPr>
          <w:szCs w:val="16"/>
        </w:rPr>
        <w:t>from</w:t>
      </w:r>
      <w:r w:rsidRPr="001B79A9">
        <w:rPr>
          <w:szCs w:val="16"/>
        </w:rPr>
        <w:t xml:space="preserve"> the supervised learning approaches, where beams can be labeled by measuring the signal strength. While with this QoS driven approach, it’s difficult (or even impossible) to label the beam selection decisions without exploring what is the actual performance in a beam. Since, </w:t>
      </w:r>
      <w:r w:rsidR="00A862CE" w:rsidRPr="001B79A9">
        <w:rPr>
          <w:szCs w:val="16"/>
        </w:rPr>
        <w:t>the</w:t>
      </w:r>
      <w:r w:rsidRPr="001B79A9">
        <w:rPr>
          <w:szCs w:val="16"/>
        </w:rPr>
        <w:t xml:space="preserve"> outcome of the beam selection is a function of several aspects such as spatial distribution of the UEs, traffic characteristics, scheduler implementation, interference fluctuations, etc.</w:t>
      </w:r>
      <w:r w:rsidR="00E93686" w:rsidRPr="001B79A9">
        <w:rPr>
          <w:szCs w:val="16"/>
        </w:rPr>
        <w:t xml:space="preserve"> </w:t>
      </w:r>
    </w:p>
    <w:p w14:paraId="6E7E5B0A" w14:textId="14642710" w:rsidR="001B2085" w:rsidRPr="001B79A9" w:rsidRDefault="00BF749E" w:rsidP="00940783">
      <w:pPr>
        <w:jc w:val="both"/>
        <w:rPr>
          <w:strike/>
          <w:lang w:eastAsia="en-GB"/>
        </w:rPr>
      </w:pPr>
      <w:r w:rsidRPr="001B79A9">
        <w:rPr>
          <w:szCs w:val="16"/>
        </w:rPr>
        <w:t xml:space="preserve">It should be noted that the RL approach </w:t>
      </w:r>
      <w:r w:rsidR="00A93341" w:rsidRPr="001B79A9">
        <w:rPr>
          <w:szCs w:val="16"/>
        </w:rPr>
        <w:t>may</w:t>
      </w:r>
      <w:r w:rsidRPr="001B79A9">
        <w:rPr>
          <w:szCs w:val="16"/>
        </w:rPr>
        <w:t xml:space="preserve"> </w:t>
      </w:r>
      <w:r w:rsidR="00A93341" w:rsidRPr="001B79A9">
        <w:rPr>
          <w:szCs w:val="16"/>
        </w:rPr>
        <w:t xml:space="preserve">also </w:t>
      </w:r>
      <w:r w:rsidR="00A62A62" w:rsidRPr="001B79A9">
        <w:rPr>
          <w:szCs w:val="16"/>
        </w:rPr>
        <w:t xml:space="preserve">act as a complementary solution for the </w:t>
      </w:r>
      <w:r w:rsidR="003B25A5" w:rsidRPr="001B79A9">
        <w:rPr>
          <w:szCs w:val="16"/>
        </w:rPr>
        <w:t>models predicting the strongest beams</w:t>
      </w:r>
      <w:r w:rsidR="00372AE0" w:rsidRPr="001B79A9">
        <w:rPr>
          <w:szCs w:val="16"/>
        </w:rPr>
        <w:t xml:space="preserve">. For instance, </w:t>
      </w:r>
      <w:r w:rsidR="00332C79" w:rsidRPr="001B79A9">
        <w:rPr>
          <w:szCs w:val="16"/>
        </w:rPr>
        <w:t xml:space="preserve">supervised learning methods could improve the radio channel measurements that can be </w:t>
      </w:r>
      <w:r w:rsidR="003F483F" w:rsidRPr="001B79A9">
        <w:rPr>
          <w:szCs w:val="16"/>
        </w:rPr>
        <w:t xml:space="preserve">used as an </w:t>
      </w:r>
      <w:r w:rsidR="00332C79" w:rsidRPr="001B79A9">
        <w:rPr>
          <w:szCs w:val="16"/>
        </w:rPr>
        <w:t xml:space="preserve">input for the RL based approach that is having a different objective. Therefore, </w:t>
      </w:r>
      <w:r w:rsidR="00B42D9F" w:rsidRPr="001B79A9">
        <w:rPr>
          <w:szCs w:val="16"/>
        </w:rPr>
        <w:t xml:space="preserve">these two </w:t>
      </w:r>
      <w:r w:rsidR="00963931" w:rsidRPr="001B79A9">
        <w:rPr>
          <w:szCs w:val="16"/>
        </w:rPr>
        <w:t xml:space="preserve">could coexist and complement each other; one improving the measurements while </w:t>
      </w:r>
      <w:r w:rsidR="007004E2" w:rsidRPr="001B79A9">
        <w:rPr>
          <w:szCs w:val="16"/>
        </w:rPr>
        <w:t xml:space="preserve">the </w:t>
      </w:r>
      <w:r w:rsidR="00963931" w:rsidRPr="001B79A9">
        <w:rPr>
          <w:szCs w:val="16"/>
        </w:rPr>
        <w:t xml:space="preserve">other giving suggestions on </w:t>
      </w:r>
      <w:r w:rsidR="00481B81" w:rsidRPr="001B79A9">
        <w:rPr>
          <w:szCs w:val="16"/>
        </w:rPr>
        <w:t xml:space="preserve">which beam the data traffic </w:t>
      </w:r>
      <w:r w:rsidR="00A93341" w:rsidRPr="001B79A9">
        <w:rPr>
          <w:szCs w:val="16"/>
        </w:rPr>
        <w:t xml:space="preserve">should </w:t>
      </w:r>
      <w:r w:rsidR="00481B81" w:rsidRPr="001B79A9">
        <w:rPr>
          <w:szCs w:val="16"/>
        </w:rPr>
        <w:t xml:space="preserve">be steered. </w:t>
      </w:r>
      <w:r w:rsidR="009A0338" w:rsidRPr="001B79A9">
        <w:rPr>
          <w:szCs w:val="16"/>
        </w:rPr>
        <w:t xml:space="preserve"> </w:t>
      </w:r>
    </w:p>
    <w:p w14:paraId="7FD6DDAA" w14:textId="77777777" w:rsidR="00D9324C" w:rsidRPr="001B79A9" w:rsidRDefault="00D9324C" w:rsidP="00940783">
      <w:pPr>
        <w:jc w:val="both"/>
        <w:rPr>
          <w:szCs w:val="16"/>
        </w:rPr>
      </w:pPr>
    </w:p>
    <w:p w14:paraId="32E7633B" w14:textId="72078D32" w:rsidR="00933E45" w:rsidRPr="001B79A9" w:rsidRDefault="00933E45" w:rsidP="00502A6D">
      <w:pPr>
        <w:jc w:val="both"/>
        <w:rPr>
          <w:lang w:eastAsia="en-GB"/>
        </w:rPr>
      </w:pPr>
    </w:p>
    <w:p w14:paraId="26C0B7E5" w14:textId="237C5A06" w:rsidR="00C311A1" w:rsidRPr="001B79A9" w:rsidRDefault="00BD60B9" w:rsidP="009D3F88">
      <w:pPr>
        <w:jc w:val="both"/>
        <w:rPr>
          <w:lang w:eastAsia="en-GB"/>
        </w:rPr>
      </w:pPr>
      <w:r w:rsidRPr="001B79A9">
        <w:rPr>
          <w:lang w:eastAsia="en-GB"/>
        </w:rPr>
        <w:t>With</w:t>
      </w:r>
      <w:r w:rsidR="00C311A1" w:rsidRPr="001B79A9">
        <w:rPr>
          <w:lang w:eastAsia="en-GB"/>
        </w:rPr>
        <w:t xml:space="preserve"> our simulation results</w:t>
      </w:r>
      <w:r w:rsidR="00C214AF" w:rsidRPr="001B79A9">
        <w:rPr>
          <w:lang w:eastAsia="en-GB"/>
        </w:rPr>
        <w:t xml:space="preserve"> [</w:t>
      </w:r>
      <w:r w:rsidR="000F6D91" w:rsidRPr="001B79A9">
        <w:rPr>
          <w:lang w:eastAsia="en-GB"/>
        </w:rPr>
        <w:t>3</w:t>
      </w:r>
      <w:r w:rsidR="00C214AF" w:rsidRPr="001B79A9">
        <w:rPr>
          <w:lang w:eastAsia="en-GB"/>
        </w:rPr>
        <w:t>]</w:t>
      </w:r>
      <w:r w:rsidR="00C311A1" w:rsidRPr="001B79A9">
        <w:rPr>
          <w:lang w:eastAsia="en-GB"/>
        </w:rPr>
        <w:t xml:space="preserve">, we understand that applying </w:t>
      </w:r>
      <w:r w:rsidR="007B201C" w:rsidRPr="001B79A9">
        <w:rPr>
          <w:lang w:eastAsia="en-GB"/>
        </w:rPr>
        <w:t xml:space="preserve">the </w:t>
      </w:r>
      <w:r w:rsidR="00C311A1" w:rsidRPr="001B79A9">
        <w:rPr>
          <w:lang w:eastAsia="en-GB"/>
        </w:rPr>
        <w:t>ML method for spatial domain beam prediction can provide benefit</w:t>
      </w:r>
      <w:r w:rsidRPr="001B79A9">
        <w:rPr>
          <w:lang w:eastAsia="en-GB"/>
        </w:rPr>
        <w:t>s</w:t>
      </w:r>
      <w:r w:rsidR="00C311A1" w:rsidRPr="001B79A9">
        <w:rPr>
          <w:lang w:eastAsia="en-GB"/>
        </w:rPr>
        <w:t xml:space="preserve"> in overhead saving for beam management, latency reduction and throughput improvement. Therefore, we have the following </w:t>
      </w:r>
      <w:r w:rsidR="008C2D93" w:rsidRPr="001B79A9">
        <w:rPr>
          <w:lang w:eastAsia="en-GB"/>
        </w:rPr>
        <w:t xml:space="preserve">observations and </w:t>
      </w:r>
      <w:r w:rsidR="00C311A1" w:rsidRPr="001B79A9">
        <w:rPr>
          <w:lang w:eastAsia="en-GB"/>
        </w:rPr>
        <w:t>proposals:</w:t>
      </w:r>
    </w:p>
    <w:p w14:paraId="687583D8" w14:textId="688843E1" w:rsidR="00BD60B9" w:rsidRPr="001B79A9" w:rsidRDefault="007152ED" w:rsidP="001B79A9">
      <w:pPr>
        <w:pStyle w:val="RAN4Observation"/>
        <w:spacing w:after="0"/>
        <w:jc w:val="both"/>
        <w:rPr>
          <w:b/>
          <w:bCs/>
          <w:sz w:val="20"/>
        </w:rPr>
      </w:pPr>
      <w:r w:rsidRPr="001B79A9">
        <w:rPr>
          <w:b/>
          <w:bCs/>
          <w:sz w:val="20"/>
        </w:rPr>
        <w:t xml:space="preserve">Supervised learning </w:t>
      </w:r>
      <w:r w:rsidR="001302CE" w:rsidRPr="001B79A9">
        <w:rPr>
          <w:b/>
          <w:bCs/>
          <w:sz w:val="20"/>
        </w:rPr>
        <w:t xml:space="preserve">ML model </w:t>
      </w:r>
      <w:r w:rsidR="008A48CC" w:rsidRPr="001B79A9">
        <w:rPr>
          <w:b/>
          <w:bCs/>
          <w:sz w:val="20"/>
        </w:rPr>
        <w:t xml:space="preserve">beam </w:t>
      </w:r>
      <w:r w:rsidR="001302CE" w:rsidRPr="001B79A9">
        <w:rPr>
          <w:b/>
          <w:bCs/>
          <w:sz w:val="20"/>
        </w:rPr>
        <w:t xml:space="preserve">prediction </w:t>
      </w:r>
      <w:r w:rsidRPr="001B79A9">
        <w:rPr>
          <w:b/>
          <w:bCs/>
          <w:sz w:val="20"/>
        </w:rPr>
        <w:t xml:space="preserve">can be used for </w:t>
      </w:r>
      <w:r w:rsidR="004C3B6F" w:rsidRPr="001B79A9">
        <w:rPr>
          <w:b/>
          <w:bCs/>
          <w:sz w:val="20"/>
        </w:rPr>
        <w:t xml:space="preserve">finding </w:t>
      </w:r>
      <w:r w:rsidR="001E5671" w:rsidRPr="001B79A9">
        <w:rPr>
          <w:b/>
          <w:bCs/>
          <w:sz w:val="20"/>
        </w:rPr>
        <w:t xml:space="preserve">the </w:t>
      </w:r>
      <w:r w:rsidR="00FD39AB" w:rsidRPr="001B79A9">
        <w:rPr>
          <w:b/>
          <w:bCs/>
          <w:sz w:val="20"/>
        </w:rPr>
        <w:t xml:space="preserve">highest RSRP </w:t>
      </w:r>
      <w:r w:rsidR="00FD5526" w:rsidRPr="001B79A9">
        <w:rPr>
          <w:b/>
          <w:bCs/>
          <w:sz w:val="20"/>
        </w:rPr>
        <w:t xml:space="preserve">wide/refined </w:t>
      </w:r>
      <w:r w:rsidR="004C3B6F" w:rsidRPr="001B79A9">
        <w:rPr>
          <w:b/>
          <w:bCs/>
          <w:sz w:val="20"/>
        </w:rPr>
        <w:t>beam</w:t>
      </w:r>
      <w:r w:rsidR="00FD5526" w:rsidRPr="001B79A9">
        <w:rPr>
          <w:b/>
          <w:bCs/>
          <w:sz w:val="20"/>
        </w:rPr>
        <w:t>(s)</w:t>
      </w:r>
      <w:r w:rsidR="00134716" w:rsidRPr="001B79A9">
        <w:rPr>
          <w:b/>
          <w:bCs/>
          <w:sz w:val="20"/>
        </w:rPr>
        <w:t xml:space="preserve"> </w:t>
      </w:r>
      <w:r w:rsidR="00945A9E">
        <w:rPr>
          <w:b/>
          <w:bCs/>
          <w:sz w:val="20"/>
        </w:rPr>
        <w:t>by</w:t>
      </w:r>
      <w:r w:rsidR="00134716" w:rsidRPr="001B79A9">
        <w:rPr>
          <w:b/>
          <w:bCs/>
          <w:sz w:val="20"/>
        </w:rPr>
        <w:t xml:space="preserve"> </w:t>
      </w:r>
      <w:r w:rsidR="00D91691" w:rsidRPr="001B79A9">
        <w:rPr>
          <w:b/>
          <w:bCs/>
          <w:sz w:val="20"/>
        </w:rPr>
        <w:t>reducing the beam management overhead significantly.</w:t>
      </w:r>
    </w:p>
    <w:p w14:paraId="10EC7DD5" w14:textId="77777777" w:rsidR="0021442C" w:rsidRPr="001B79A9" w:rsidRDefault="0021442C" w:rsidP="001B79A9">
      <w:pPr>
        <w:spacing w:after="0"/>
        <w:jc w:val="both"/>
        <w:rPr>
          <w:lang w:eastAsia="zh-CN"/>
        </w:rPr>
      </w:pPr>
    </w:p>
    <w:p w14:paraId="06FCD471" w14:textId="0F5BA69A" w:rsidR="007152ED" w:rsidRPr="001B79A9" w:rsidRDefault="007152ED" w:rsidP="001B79A9">
      <w:pPr>
        <w:pStyle w:val="RAN4Observation"/>
        <w:spacing w:after="0"/>
        <w:jc w:val="both"/>
        <w:rPr>
          <w:b/>
          <w:bCs/>
          <w:sz w:val="20"/>
        </w:rPr>
      </w:pPr>
      <w:r w:rsidRPr="001B79A9">
        <w:rPr>
          <w:b/>
          <w:sz w:val="20"/>
        </w:rPr>
        <w:t xml:space="preserve">In order to find beam selections that increase the QoS class specific performance metrics, reinforcement learning approaches </w:t>
      </w:r>
      <w:r w:rsidR="00CF1331" w:rsidRPr="001B79A9">
        <w:rPr>
          <w:b/>
          <w:bCs/>
          <w:sz w:val="20"/>
        </w:rPr>
        <w:t>can be used</w:t>
      </w:r>
      <w:r w:rsidRPr="001B79A9">
        <w:rPr>
          <w:b/>
          <w:sz w:val="20"/>
        </w:rPr>
        <w:t xml:space="preserve"> for searching </w:t>
      </w:r>
      <w:r w:rsidR="00CF1331" w:rsidRPr="001B79A9">
        <w:rPr>
          <w:b/>
          <w:bCs/>
          <w:sz w:val="20"/>
        </w:rPr>
        <w:t>the beams</w:t>
      </w:r>
      <w:r w:rsidRPr="001B79A9">
        <w:rPr>
          <w:b/>
          <w:sz w:val="20"/>
        </w:rPr>
        <w:t xml:space="preserve"> than the </w:t>
      </w:r>
      <w:r w:rsidR="00CF1331" w:rsidRPr="001B79A9">
        <w:rPr>
          <w:b/>
          <w:bCs/>
          <w:sz w:val="20"/>
        </w:rPr>
        <w:t>ones with highest RSRP</w:t>
      </w:r>
      <w:r w:rsidRPr="001B79A9">
        <w:rPr>
          <w:b/>
          <w:bCs/>
          <w:sz w:val="20"/>
        </w:rPr>
        <w:t>.</w:t>
      </w:r>
    </w:p>
    <w:p w14:paraId="3FCB22DA" w14:textId="77777777" w:rsidR="0021442C" w:rsidRPr="001B79A9" w:rsidRDefault="0021442C" w:rsidP="001B79A9">
      <w:pPr>
        <w:spacing w:after="0"/>
        <w:jc w:val="both"/>
        <w:rPr>
          <w:lang w:eastAsia="zh-CN"/>
        </w:rPr>
      </w:pPr>
    </w:p>
    <w:p w14:paraId="5A83CB0E" w14:textId="373F9785" w:rsidR="00703EE8" w:rsidRPr="001B79A9" w:rsidRDefault="0032005D" w:rsidP="00057851">
      <w:pPr>
        <w:pStyle w:val="RAN4Observation"/>
        <w:spacing w:after="0"/>
        <w:jc w:val="both"/>
        <w:rPr>
          <w:b/>
          <w:sz w:val="20"/>
        </w:rPr>
      </w:pPr>
      <w:r w:rsidRPr="001B79A9">
        <w:rPr>
          <w:b/>
          <w:sz w:val="20"/>
        </w:rPr>
        <w:t xml:space="preserve">For RL based methods, occasional exploration may be needed to train and validate the ML model. </w:t>
      </w:r>
    </w:p>
    <w:p w14:paraId="6DBC25A9" w14:textId="77777777" w:rsidR="00475D1A" w:rsidRPr="001B79A9" w:rsidRDefault="00475D1A" w:rsidP="00057851">
      <w:pPr>
        <w:spacing w:after="0"/>
        <w:jc w:val="both"/>
        <w:rPr>
          <w:lang w:eastAsia="zh-CN"/>
        </w:rPr>
      </w:pPr>
    </w:p>
    <w:p w14:paraId="561378CC" w14:textId="77777777" w:rsidR="00CC7C22" w:rsidRPr="001B79A9" w:rsidRDefault="00400FCB" w:rsidP="00057851">
      <w:pPr>
        <w:pStyle w:val="RAN4proposal"/>
        <w:spacing w:after="0"/>
        <w:jc w:val="both"/>
        <w:rPr>
          <w:lang w:val="en-GB"/>
        </w:rPr>
      </w:pPr>
      <w:r w:rsidRPr="001B79A9">
        <w:rPr>
          <w:lang w:val="en-GB"/>
        </w:rPr>
        <w:t xml:space="preserve">Support RAN1 to further consider </w:t>
      </w:r>
      <w:r w:rsidR="0007713F" w:rsidRPr="001B79A9">
        <w:rPr>
          <w:lang w:val="en-GB"/>
        </w:rPr>
        <w:t xml:space="preserve">spatial </w:t>
      </w:r>
      <w:r w:rsidRPr="001B79A9">
        <w:rPr>
          <w:lang w:val="en-GB"/>
        </w:rPr>
        <w:t xml:space="preserve">beam prediction based on </w:t>
      </w:r>
      <w:r w:rsidR="000851A6" w:rsidRPr="001B79A9">
        <w:rPr>
          <w:lang w:val="en-GB"/>
        </w:rPr>
        <w:t xml:space="preserve">both </w:t>
      </w:r>
      <w:r w:rsidRPr="001B79A9">
        <w:rPr>
          <w:lang w:val="en-GB"/>
        </w:rPr>
        <w:t xml:space="preserve">supervised learning </w:t>
      </w:r>
      <w:r w:rsidR="000851A6" w:rsidRPr="001B79A9">
        <w:rPr>
          <w:lang w:val="en-GB"/>
        </w:rPr>
        <w:t xml:space="preserve">and </w:t>
      </w:r>
      <w:r w:rsidR="00D72ACF" w:rsidRPr="001B79A9">
        <w:rPr>
          <w:lang w:val="en-GB"/>
        </w:rPr>
        <w:t>reinfor</w:t>
      </w:r>
      <w:r w:rsidR="00A04F28" w:rsidRPr="001B79A9">
        <w:rPr>
          <w:lang w:val="en-GB"/>
        </w:rPr>
        <w:t>cement learning</w:t>
      </w:r>
      <w:r w:rsidR="00CC7C22" w:rsidRPr="001B79A9">
        <w:rPr>
          <w:lang w:val="en-GB"/>
        </w:rPr>
        <w:t xml:space="preserve"> for </w:t>
      </w:r>
    </w:p>
    <w:p w14:paraId="1D5EA895" w14:textId="4A1323E2" w:rsidR="004018CB" w:rsidRPr="001B79A9" w:rsidRDefault="00CC7C22" w:rsidP="00E269DE">
      <w:pPr>
        <w:pStyle w:val="RAN4proposal"/>
        <w:numPr>
          <w:ilvl w:val="1"/>
          <w:numId w:val="12"/>
        </w:numPr>
        <w:spacing w:after="0"/>
        <w:jc w:val="both"/>
        <w:rPr>
          <w:lang w:val="en-GB"/>
        </w:rPr>
      </w:pPr>
      <w:r w:rsidRPr="001B79A9" w:rsidDel="00CC7C22">
        <w:rPr>
          <w:lang w:val="en-GB"/>
        </w:rPr>
        <w:t xml:space="preserve"> </w:t>
      </w:r>
      <w:r w:rsidR="000D03DB" w:rsidRPr="001B79A9">
        <w:rPr>
          <w:lang w:val="en-GB"/>
        </w:rPr>
        <w:t>Beam prediction for r</w:t>
      </w:r>
      <w:r w:rsidR="004018CB" w:rsidRPr="001B79A9">
        <w:rPr>
          <w:lang w:val="en-GB"/>
        </w:rPr>
        <w:t>educing beam management resource overhead</w:t>
      </w:r>
      <w:r w:rsidR="000D03DB" w:rsidRPr="001B79A9">
        <w:rPr>
          <w:lang w:val="en-GB"/>
        </w:rPr>
        <w:t xml:space="preserve"> and latency</w:t>
      </w:r>
      <w:r w:rsidR="004018CB" w:rsidRPr="001B79A9">
        <w:rPr>
          <w:lang w:val="en-GB"/>
        </w:rPr>
        <w:t>.</w:t>
      </w:r>
    </w:p>
    <w:p w14:paraId="595E3A80" w14:textId="504AEF91" w:rsidR="003105B2" w:rsidRPr="001B79A9" w:rsidRDefault="004018CB" w:rsidP="00E269DE">
      <w:pPr>
        <w:pStyle w:val="RAN4proposal"/>
        <w:numPr>
          <w:ilvl w:val="1"/>
          <w:numId w:val="12"/>
        </w:numPr>
        <w:spacing w:after="0"/>
        <w:jc w:val="both"/>
        <w:rPr>
          <w:lang w:val="en-GB"/>
        </w:rPr>
      </w:pPr>
      <w:r w:rsidRPr="001B79A9">
        <w:rPr>
          <w:lang w:val="en-GB"/>
        </w:rPr>
        <w:t xml:space="preserve"> </w:t>
      </w:r>
      <w:r w:rsidR="0090598E" w:rsidRPr="001B79A9">
        <w:rPr>
          <w:lang w:val="en-GB"/>
        </w:rPr>
        <w:t>QoS based beam prediction for improving system throughput and reducing latency.</w:t>
      </w:r>
    </w:p>
    <w:p w14:paraId="649314EA" w14:textId="77777777" w:rsidR="00475D1A" w:rsidRPr="00B06846" w:rsidRDefault="00475D1A" w:rsidP="00057851">
      <w:pPr>
        <w:jc w:val="both"/>
      </w:pPr>
    </w:p>
    <w:p w14:paraId="4128EE55" w14:textId="12E4CE25" w:rsidR="00BC4ABC" w:rsidRPr="001B79A9" w:rsidRDefault="00952B21" w:rsidP="00057851">
      <w:pPr>
        <w:pStyle w:val="RAN4proposal"/>
        <w:spacing w:after="0"/>
        <w:jc w:val="both"/>
        <w:rPr>
          <w:lang w:val="en-GB"/>
        </w:rPr>
      </w:pPr>
      <w:r w:rsidRPr="001B79A9">
        <w:rPr>
          <w:lang w:val="en-GB"/>
        </w:rPr>
        <w:t xml:space="preserve">For beam prediction based on supervised learning, the </w:t>
      </w:r>
      <w:r w:rsidR="00B73C31" w:rsidRPr="001B79A9">
        <w:rPr>
          <w:lang w:val="en-GB"/>
        </w:rPr>
        <w:t xml:space="preserve">ML model </w:t>
      </w:r>
      <w:r w:rsidR="00D073BE" w:rsidRPr="001B79A9">
        <w:rPr>
          <w:lang w:val="en-GB"/>
        </w:rPr>
        <w:t>consider</w:t>
      </w:r>
      <w:r w:rsidR="00933E45" w:rsidRPr="001B79A9">
        <w:rPr>
          <w:lang w:val="en-GB"/>
        </w:rPr>
        <w:t xml:space="preserve"> </w:t>
      </w:r>
      <w:r w:rsidR="0070051D" w:rsidRPr="001B79A9">
        <w:rPr>
          <w:lang w:val="en-GB"/>
        </w:rPr>
        <w:t>the followings:</w:t>
      </w:r>
    </w:p>
    <w:p w14:paraId="731BF9AC" w14:textId="38BF1826" w:rsidR="00BC4ABC" w:rsidRPr="001B79A9" w:rsidRDefault="0070051D" w:rsidP="00E269DE">
      <w:pPr>
        <w:pStyle w:val="RAN4proposal"/>
        <w:numPr>
          <w:ilvl w:val="1"/>
          <w:numId w:val="12"/>
        </w:numPr>
        <w:spacing w:after="0"/>
        <w:jc w:val="both"/>
        <w:rPr>
          <w:lang w:val="en-GB"/>
        </w:rPr>
      </w:pPr>
      <w:r w:rsidRPr="001B79A9">
        <w:rPr>
          <w:lang w:val="en-GB"/>
        </w:rPr>
        <w:t xml:space="preserve">Model input: </w:t>
      </w:r>
      <w:r w:rsidR="00933E45" w:rsidRPr="001B79A9">
        <w:rPr>
          <w:lang w:val="en-GB"/>
        </w:rPr>
        <w:t>RSRP measurements</w:t>
      </w:r>
      <w:r w:rsidRPr="001B79A9">
        <w:rPr>
          <w:lang w:val="en-GB"/>
        </w:rPr>
        <w:t xml:space="preserve"> of all/subset of Tx beams </w:t>
      </w:r>
      <w:r w:rsidR="00A75CE7" w:rsidRPr="001B79A9">
        <w:rPr>
          <w:lang w:val="en-GB"/>
        </w:rPr>
        <w:t>from gNB</w:t>
      </w:r>
      <w:r w:rsidRPr="001B79A9">
        <w:rPr>
          <w:lang w:val="en-GB"/>
        </w:rPr>
        <w:t xml:space="preserve"> GoB#1</w:t>
      </w:r>
      <w:r w:rsidR="003572EE" w:rsidRPr="001B79A9">
        <w:rPr>
          <w:lang w:val="en-GB"/>
        </w:rPr>
        <w:t>, extra info</w:t>
      </w:r>
      <w:r w:rsidR="0099389C" w:rsidRPr="001B79A9">
        <w:rPr>
          <w:lang w:val="en-GB"/>
        </w:rPr>
        <w:t xml:space="preserve"> can be included.</w:t>
      </w:r>
    </w:p>
    <w:p w14:paraId="060E1E1D" w14:textId="65D57DD7" w:rsidR="00952B21" w:rsidRPr="001B79A9" w:rsidRDefault="0070051D" w:rsidP="00E269DE">
      <w:pPr>
        <w:pStyle w:val="RAN4proposal"/>
        <w:numPr>
          <w:ilvl w:val="1"/>
          <w:numId w:val="12"/>
        </w:numPr>
        <w:spacing w:after="0"/>
        <w:jc w:val="both"/>
        <w:rPr>
          <w:lang w:val="en-GB"/>
        </w:rPr>
      </w:pPr>
      <w:r w:rsidRPr="001B79A9">
        <w:rPr>
          <w:lang w:val="en-GB"/>
        </w:rPr>
        <w:t xml:space="preserve">Model output: Prediction of beam ranking or beam RSRP for all/subset of Tx beams </w:t>
      </w:r>
      <w:r w:rsidR="00A75CE7" w:rsidRPr="001B79A9">
        <w:rPr>
          <w:lang w:val="en-GB"/>
        </w:rPr>
        <w:t>from gNB</w:t>
      </w:r>
      <w:r w:rsidRPr="001B79A9">
        <w:rPr>
          <w:lang w:val="en-GB"/>
        </w:rPr>
        <w:t xml:space="preserve"> GoB#2</w:t>
      </w:r>
      <w:r w:rsidR="00BC4ABC" w:rsidRPr="001B79A9">
        <w:rPr>
          <w:lang w:val="en-GB"/>
        </w:rPr>
        <w:t>.</w:t>
      </w:r>
    </w:p>
    <w:p w14:paraId="4034F544" w14:textId="7C998D33" w:rsidR="00BC4ABC" w:rsidRPr="001B79A9" w:rsidRDefault="008B31B3" w:rsidP="00E269DE">
      <w:pPr>
        <w:pStyle w:val="ListParagraph"/>
        <w:numPr>
          <w:ilvl w:val="1"/>
          <w:numId w:val="12"/>
        </w:numPr>
        <w:jc w:val="both"/>
        <w:rPr>
          <w:b/>
          <w:bCs/>
          <w:sz w:val="20"/>
          <w:szCs w:val="20"/>
          <w:lang w:val="en-GB"/>
        </w:rPr>
      </w:pPr>
      <w:r w:rsidRPr="001B79A9">
        <w:rPr>
          <w:b/>
          <w:bCs/>
          <w:sz w:val="20"/>
          <w:szCs w:val="20"/>
          <w:lang w:val="en-GB"/>
        </w:rPr>
        <w:t>O</w:t>
      </w:r>
      <w:r w:rsidR="00BC4ABC" w:rsidRPr="001B79A9">
        <w:rPr>
          <w:b/>
          <w:bCs/>
          <w:sz w:val="20"/>
          <w:szCs w:val="20"/>
          <w:lang w:val="en-GB"/>
        </w:rPr>
        <w:t>ffline training for the ML model generation.</w:t>
      </w:r>
    </w:p>
    <w:p w14:paraId="37AD913C" w14:textId="77777777" w:rsidR="00BC4ABC" w:rsidRPr="001B79A9" w:rsidRDefault="00BC4ABC" w:rsidP="00057851">
      <w:pPr>
        <w:ind w:left="720"/>
        <w:jc w:val="both"/>
        <w:rPr>
          <w:b/>
          <w:bCs/>
        </w:rPr>
      </w:pPr>
    </w:p>
    <w:p w14:paraId="5E51C887" w14:textId="77D13B4C" w:rsidR="003A700D" w:rsidRPr="001B79A9" w:rsidRDefault="00D073BE" w:rsidP="00057851">
      <w:pPr>
        <w:pStyle w:val="RAN4proposal"/>
        <w:spacing w:after="0"/>
        <w:jc w:val="both"/>
        <w:rPr>
          <w:b w:val="0"/>
          <w:szCs w:val="20"/>
          <w:lang w:val="en-GB"/>
        </w:rPr>
      </w:pPr>
      <w:r w:rsidRPr="001B79A9">
        <w:rPr>
          <w:szCs w:val="20"/>
          <w:lang w:val="en-GB"/>
        </w:rPr>
        <w:t>For beam prediction based on reinforcement learning, the ML model conside</w:t>
      </w:r>
      <w:r w:rsidR="00E50F4E" w:rsidRPr="001B79A9">
        <w:rPr>
          <w:szCs w:val="20"/>
          <w:lang w:val="en-GB"/>
        </w:rPr>
        <w:t>r</w:t>
      </w:r>
      <w:r w:rsidR="004C14A3" w:rsidRPr="001B79A9">
        <w:rPr>
          <w:szCs w:val="20"/>
          <w:lang w:val="en-GB"/>
        </w:rPr>
        <w:t>s</w:t>
      </w:r>
      <w:r w:rsidR="00E50F4E" w:rsidRPr="001B79A9">
        <w:rPr>
          <w:szCs w:val="20"/>
          <w:lang w:val="en-GB"/>
        </w:rPr>
        <w:t xml:space="preserve"> the following </w:t>
      </w:r>
    </w:p>
    <w:p w14:paraId="31BCEE9B" w14:textId="29CAE633" w:rsidR="003A700D" w:rsidRPr="001B79A9" w:rsidRDefault="00E91109" w:rsidP="00E269DE">
      <w:pPr>
        <w:pStyle w:val="RAN4proposal"/>
        <w:numPr>
          <w:ilvl w:val="1"/>
          <w:numId w:val="12"/>
        </w:numPr>
        <w:spacing w:after="0"/>
        <w:jc w:val="both"/>
        <w:rPr>
          <w:lang w:val="en-GB"/>
        </w:rPr>
      </w:pPr>
      <w:r w:rsidRPr="001B79A9">
        <w:rPr>
          <w:lang w:val="en-GB"/>
        </w:rPr>
        <w:t xml:space="preserve">Model input: </w:t>
      </w:r>
      <w:r w:rsidR="00BF28AC" w:rsidRPr="001B79A9">
        <w:rPr>
          <w:lang w:val="en-GB"/>
        </w:rPr>
        <w:t>Standard</w:t>
      </w:r>
      <w:r w:rsidR="00E50F4E" w:rsidRPr="001B79A9">
        <w:rPr>
          <w:lang w:val="en-GB"/>
        </w:rPr>
        <w:t xml:space="preserve"> </w:t>
      </w:r>
      <w:r w:rsidR="00EC1FAA" w:rsidRPr="001B79A9">
        <w:rPr>
          <w:lang w:val="en-GB"/>
        </w:rPr>
        <w:t>CSI measurements</w:t>
      </w:r>
      <w:r w:rsidR="00EB70E6" w:rsidRPr="001B79A9">
        <w:rPr>
          <w:lang w:val="en-GB"/>
        </w:rPr>
        <w:t xml:space="preserve"> </w:t>
      </w:r>
      <w:r w:rsidR="007459C6" w:rsidRPr="001B79A9">
        <w:rPr>
          <w:lang w:val="en-GB"/>
        </w:rPr>
        <w:t xml:space="preserve">and optionally </w:t>
      </w:r>
      <w:r w:rsidR="00EC1FAA" w:rsidRPr="001B79A9">
        <w:rPr>
          <w:lang w:val="en-GB"/>
        </w:rPr>
        <w:t xml:space="preserve"> </w:t>
      </w:r>
      <w:r w:rsidR="00EB70E6" w:rsidRPr="001B79A9">
        <w:rPr>
          <w:lang w:val="en-GB"/>
        </w:rPr>
        <w:t>b</w:t>
      </w:r>
      <w:r w:rsidR="00EC1FAA" w:rsidRPr="001B79A9">
        <w:rPr>
          <w:lang w:val="en-GB"/>
        </w:rPr>
        <w:t xml:space="preserve">eam usage statistics </w:t>
      </w:r>
      <w:r w:rsidR="00BF28AC" w:rsidRPr="001B79A9">
        <w:rPr>
          <w:lang w:val="en-GB"/>
        </w:rPr>
        <w:t>and scheduling information</w:t>
      </w:r>
      <w:r w:rsidR="00BB498B" w:rsidRPr="001B79A9">
        <w:rPr>
          <w:lang w:val="en-GB"/>
        </w:rPr>
        <w:t xml:space="preserve"> if available</w:t>
      </w:r>
      <w:r w:rsidR="00BF28AC" w:rsidRPr="001B79A9">
        <w:rPr>
          <w:lang w:val="en-GB"/>
        </w:rPr>
        <w:t xml:space="preserve"> </w:t>
      </w:r>
    </w:p>
    <w:p w14:paraId="61969BAB" w14:textId="64D8BD9A" w:rsidR="00EB70E6" w:rsidRPr="001B79A9" w:rsidRDefault="00EB70E6" w:rsidP="00E269DE">
      <w:pPr>
        <w:pStyle w:val="RAN4proposal"/>
        <w:numPr>
          <w:ilvl w:val="1"/>
          <w:numId w:val="12"/>
        </w:numPr>
        <w:spacing w:after="0"/>
        <w:jc w:val="both"/>
        <w:rPr>
          <w:lang w:val="en-GB"/>
        </w:rPr>
      </w:pPr>
      <w:r w:rsidRPr="001B79A9">
        <w:rPr>
          <w:lang w:val="en-GB"/>
        </w:rPr>
        <w:t xml:space="preserve">Model output: best beam </w:t>
      </w:r>
      <w:r w:rsidR="00460047" w:rsidRPr="001B79A9">
        <w:rPr>
          <w:lang w:val="en-GB"/>
        </w:rPr>
        <w:t>for QoS class or DRB</w:t>
      </w:r>
      <w:r w:rsidRPr="001B79A9">
        <w:rPr>
          <w:lang w:val="en-GB"/>
        </w:rPr>
        <w:t xml:space="preserve"> </w:t>
      </w:r>
    </w:p>
    <w:p w14:paraId="1547ACA7" w14:textId="69EEA16C" w:rsidR="00E50F4E" w:rsidRPr="001B79A9" w:rsidRDefault="00BF28AC" w:rsidP="00E269DE">
      <w:pPr>
        <w:pStyle w:val="RAN4proposal"/>
        <w:numPr>
          <w:ilvl w:val="1"/>
          <w:numId w:val="12"/>
        </w:numPr>
        <w:spacing w:after="0"/>
        <w:jc w:val="both"/>
        <w:rPr>
          <w:lang w:val="en-GB"/>
        </w:rPr>
      </w:pPr>
      <w:r w:rsidRPr="001B79A9">
        <w:rPr>
          <w:lang w:val="en-GB"/>
        </w:rPr>
        <w:t>O</w:t>
      </w:r>
      <w:r w:rsidR="003614D2" w:rsidRPr="001B79A9">
        <w:rPr>
          <w:lang w:val="en-GB"/>
        </w:rPr>
        <w:t xml:space="preserve">ptionally explorative data collection </w:t>
      </w:r>
      <w:r w:rsidR="003A700D" w:rsidRPr="001B79A9">
        <w:rPr>
          <w:lang w:val="en-GB"/>
        </w:rPr>
        <w:t xml:space="preserve">and training </w:t>
      </w:r>
    </w:p>
    <w:p w14:paraId="4C1929CC" w14:textId="546C670E" w:rsidR="008D1C58" w:rsidRPr="001B79A9" w:rsidRDefault="00E50F4E" w:rsidP="001B79A9">
      <w:pPr>
        <w:pStyle w:val="RAN4proposal"/>
        <w:numPr>
          <w:ilvl w:val="0"/>
          <w:numId w:val="0"/>
        </w:numPr>
        <w:ind w:left="360"/>
        <w:jc w:val="both"/>
        <w:rPr>
          <w:lang w:val="en-GB"/>
        </w:rPr>
      </w:pPr>
      <w:r w:rsidRPr="001B79A9">
        <w:rPr>
          <w:lang w:val="en-GB"/>
        </w:rPr>
        <w:t xml:space="preserve"> </w:t>
      </w:r>
    </w:p>
    <w:p w14:paraId="7C655DC2" w14:textId="63C58A73" w:rsidR="008D1C58" w:rsidRPr="001B79A9" w:rsidRDefault="00171054" w:rsidP="008D1C58">
      <w:pPr>
        <w:pStyle w:val="Heading2"/>
      </w:pPr>
      <w:r w:rsidRPr="001B79A9">
        <w:t xml:space="preserve">ML Model </w:t>
      </w:r>
      <w:r w:rsidR="008D1C58" w:rsidRPr="001B79A9">
        <w:t>Inference</w:t>
      </w:r>
    </w:p>
    <w:p w14:paraId="57CAD5D5" w14:textId="77777777" w:rsidR="008D1C58" w:rsidRPr="001B79A9" w:rsidRDefault="008D1C58" w:rsidP="008D1C58">
      <w:pPr>
        <w:pStyle w:val="Heading3"/>
      </w:pPr>
      <w:r w:rsidRPr="001B79A9">
        <w:t>Beam prediction model with supervised learning</w:t>
      </w:r>
    </w:p>
    <w:p w14:paraId="1B7A3E0C" w14:textId="6E265A63" w:rsidR="008D1C58" w:rsidRPr="001B79A9" w:rsidRDefault="008D1C58" w:rsidP="00057851">
      <w:pPr>
        <w:jc w:val="both"/>
      </w:pPr>
      <w:r w:rsidRPr="001B79A9">
        <w:t xml:space="preserve">The ML model inference procedure will be different depending on which node </w:t>
      </w:r>
      <w:r w:rsidR="00495F30" w:rsidRPr="001B79A9">
        <w:t>uses</w:t>
      </w:r>
      <w:r w:rsidRPr="001B79A9" w:rsidDel="00495F30">
        <w:t xml:space="preserve"> </w:t>
      </w:r>
      <w:r w:rsidRPr="001B79A9">
        <w:t xml:space="preserve">the model </w:t>
      </w:r>
      <w:r w:rsidR="00495F30" w:rsidRPr="001B79A9">
        <w:t>for</w:t>
      </w:r>
      <w:r w:rsidRPr="001B79A9">
        <w:t xml:space="preserve"> inference. Different inference procedures can have different standard impacts.</w:t>
      </w:r>
    </w:p>
    <w:p w14:paraId="3BAB1AE4" w14:textId="77777777" w:rsidR="008D1C58" w:rsidRPr="001B79A9" w:rsidRDefault="008D1C58" w:rsidP="008D1C58">
      <w:pPr>
        <w:pStyle w:val="Heading4"/>
      </w:pPr>
      <w:r w:rsidRPr="001B79A9">
        <w:t xml:space="preserve">ML model inference in gNB </w:t>
      </w:r>
    </w:p>
    <w:p w14:paraId="2E337013" w14:textId="77777777" w:rsidR="008D1C58" w:rsidRPr="001B79A9" w:rsidRDefault="008D1C58" w:rsidP="00057851">
      <w:pPr>
        <w:jc w:val="both"/>
      </w:pPr>
      <w:r w:rsidRPr="001B79A9">
        <w:t>Assuming the trained ML model is deployed at gNB side, the inference procedure can be the followings:</w:t>
      </w:r>
    </w:p>
    <w:p w14:paraId="065F5B2D" w14:textId="3303073B" w:rsidR="008D1C58" w:rsidRPr="001B79A9" w:rsidRDefault="008D1C58" w:rsidP="00E269DE">
      <w:pPr>
        <w:pStyle w:val="ListParagraph"/>
        <w:numPr>
          <w:ilvl w:val="0"/>
          <w:numId w:val="7"/>
        </w:numPr>
        <w:jc w:val="both"/>
        <w:rPr>
          <w:sz w:val="20"/>
          <w:szCs w:val="20"/>
          <w:lang w:val="en-GB"/>
        </w:rPr>
      </w:pPr>
      <w:r w:rsidRPr="001B79A9">
        <w:rPr>
          <w:sz w:val="20"/>
          <w:szCs w:val="20"/>
          <w:lang w:val="en-GB"/>
        </w:rPr>
        <w:t xml:space="preserve">gNB configures UEs to measure and report the RSRP of </w:t>
      </w:r>
      <w:r w:rsidR="00211D5E" w:rsidRPr="001B79A9">
        <w:rPr>
          <w:sz w:val="20"/>
          <w:szCs w:val="20"/>
          <w:lang w:val="en-GB"/>
        </w:rPr>
        <w:t>all/</w:t>
      </w:r>
      <w:r w:rsidRPr="001B79A9">
        <w:rPr>
          <w:sz w:val="20"/>
          <w:szCs w:val="20"/>
          <w:lang w:val="en-GB"/>
        </w:rPr>
        <w:t xml:space="preserve">subset of Tx beams </w:t>
      </w:r>
      <w:r w:rsidR="00495F30" w:rsidRPr="001B79A9">
        <w:rPr>
          <w:sz w:val="20"/>
          <w:szCs w:val="20"/>
          <w:lang w:val="en-GB"/>
        </w:rPr>
        <w:t xml:space="preserve">in </w:t>
      </w:r>
      <w:r w:rsidRPr="001B79A9">
        <w:rPr>
          <w:sz w:val="20"/>
          <w:szCs w:val="20"/>
          <w:lang w:val="en-GB"/>
        </w:rPr>
        <w:t xml:space="preserve">GoB#1 through the existing </w:t>
      </w:r>
      <w:r w:rsidR="00495F30" w:rsidRPr="001B79A9">
        <w:rPr>
          <w:sz w:val="20"/>
          <w:szCs w:val="20"/>
          <w:lang w:val="en-GB"/>
        </w:rPr>
        <w:t>CSI</w:t>
      </w:r>
      <w:r w:rsidRPr="001B79A9">
        <w:rPr>
          <w:sz w:val="20"/>
          <w:szCs w:val="20"/>
          <w:lang w:val="en-GB"/>
        </w:rPr>
        <w:t xml:space="preserve"> measurement/reporting </w:t>
      </w:r>
      <w:r w:rsidR="00FF5F32" w:rsidRPr="001B79A9">
        <w:rPr>
          <w:sz w:val="20"/>
          <w:szCs w:val="20"/>
          <w:lang w:val="en-GB"/>
        </w:rPr>
        <w:t>framework</w:t>
      </w:r>
      <w:r w:rsidRPr="001B79A9">
        <w:rPr>
          <w:sz w:val="20"/>
          <w:szCs w:val="20"/>
          <w:lang w:val="en-GB"/>
        </w:rPr>
        <w:t xml:space="preserve">. gNB can also </w:t>
      </w:r>
      <w:r w:rsidR="00F20C5B" w:rsidRPr="001B79A9">
        <w:rPr>
          <w:sz w:val="20"/>
          <w:szCs w:val="20"/>
          <w:lang w:val="en-GB"/>
        </w:rPr>
        <w:t xml:space="preserve">use extra information </w:t>
      </w:r>
      <w:r w:rsidRPr="001B79A9">
        <w:rPr>
          <w:sz w:val="20"/>
          <w:szCs w:val="20"/>
          <w:lang w:val="en-GB"/>
        </w:rPr>
        <w:t>for example the location information</w:t>
      </w:r>
      <w:r w:rsidR="00F20C5B" w:rsidRPr="001B79A9">
        <w:rPr>
          <w:sz w:val="20"/>
          <w:szCs w:val="20"/>
          <w:lang w:val="en-GB"/>
        </w:rPr>
        <w:t xml:space="preserve"> of ther user device </w:t>
      </w:r>
      <w:r w:rsidRPr="001B79A9">
        <w:rPr>
          <w:sz w:val="20"/>
          <w:szCs w:val="20"/>
          <w:lang w:val="en-GB"/>
        </w:rPr>
        <w:t xml:space="preserve">for input of the </w:t>
      </w:r>
      <w:r w:rsidR="00211D5E" w:rsidRPr="001B79A9">
        <w:rPr>
          <w:sz w:val="20"/>
          <w:szCs w:val="20"/>
          <w:lang w:val="en-GB"/>
        </w:rPr>
        <w:t>ML</w:t>
      </w:r>
      <w:r w:rsidRPr="001B79A9">
        <w:rPr>
          <w:sz w:val="20"/>
          <w:szCs w:val="20"/>
          <w:lang w:val="en-GB"/>
        </w:rPr>
        <w:t xml:space="preserve"> model. </w:t>
      </w:r>
      <w:r w:rsidR="00F20C5B" w:rsidRPr="001B79A9">
        <w:rPr>
          <w:sz w:val="20"/>
          <w:szCs w:val="20"/>
          <w:lang w:val="en-GB"/>
        </w:rPr>
        <w:t xml:space="preserve">The gNB may obtain UE position information of UE directicly from UE, or from a location management function (LMF) of the network. </w:t>
      </w:r>
    </w:p>
    <w:p w14:paraId="133991C3" w14:textId="05E38259" w:rsidR="008D1C58" w:rsidRPr="001B79A9" w:rsidRDefault="008D1C58" w:rsidP="00E269DE">
      <w:pPr>
        <w:pStyle w:val="ListParagraph"/>
        <w:numPr>
          <w:ilvl w:val="0"/>
          <w:numId w:val="7"/>
        </w:numPr>
        <w:jc w:val="both"/>
        <w:rPr>
          <w:sz w:val="20"/>
          <w:szCs w:val="20"/>
          <w:lang w:val="en-GB"/>
        </w:rPr>
      </w:pPr>
      <w:r w:rsidRPr="001B79A9">
        <w:rPr>
          <w:sz w:val="20"/>
          <w:szCs w:val="20"/>
          <w:lang w:val="en-GB"/>
        </w:rPr>
        <w:t xml:space="preserve">Together with step 1, gNB may also configure UEs to measure and report the RSRP of </w:t>
      </w:r>
      <w:r w:rsidR="00F41B16" w:rsidRPr="001B79A9">
        <w:rPr>
          <w:sz w:val="20"/>
          <w:szCs w:val="20"/>
          <w:lang w:val="en-GB"/>
        </w:rPr>
        <w:t>all/</w:t>
      </w:r>
      <w:r w:rsidRPr="001B79A9">
        <w:rPr>
          <w:sz w:val="20"/>
          <w:szCs w:val="20"/>
          <w:lang w:val="en-GB"/>
        </w:rPr>
        <w:t xml:space="preserve">subset of Tx beams </w:t>
      </w:r>
      <w:r w:rsidR="00FF5F32" w:rsidRPr="001B79A9">
        <w:rPr>
          <w:sz w:val="20"/>
          <w:szCs w:val="20"/>
          <w:lang w:val="en-GB"/>
        </w:rPr>
        <w:t xml:space="preserve">in </w:t>
      </w:r>
      <w:r w:rsidRPr="001B79A9">
        <w:rPr>
          <w:sz w:val="20"/>
          <w:szCs w:val="20"/>
          <w:lang w:val="en-GB"/>
        </w:rPr>
        <w:t xml:space="preserve">GoB#2 through the existing </w:t>
      </w:r>
      <w:r w:rsidR="00FF5F32" w:rsidRPr="001B79A9">
        <w:rPr>
          <w:sz w:val="20"/>
          <w:szCs w:val="20"/>
          <w:lang w:val="en-GB"/>
        </w:rPr>
        <w:t>CSI</w:t>
      </w:r>
      <w:r w:rsidRPr="001B79A9">
        <w:rPr>
          <w:sz w:val="20"/>
          <w:szCs w:val="20"/>
          <w:lang w:val="en-GB"/>
        </w:rPr>
        <w:t xml:space="preserve"> measurement/reporting </w:t>
      </w:r>
      <w:r w:rsidR="00FF5F32" w:rsidRPr="001B79A9">
        <w:rPr>
          <w:sz w:val="20"/>
          <w:szCs w:val="20"/>
          <w:lang w:val="en-GB"/>
        </w:rPr>
        <w:t>framework</w:t>
      </w:r>
      <w:r w:rsidRPr="001B79A9">
        <w:rPr>
          <w:sz w:val="20"/>
          <w:szCs w:val="20"/>
          <w:lang w:val="en-GB"/>
        </w:rPr>
        <w:t xml:space="preserve">. The collected RSRPs may be used for ML model validation by comparing to the prediction results. The collected RSRP from steps1&amp;2 may be used for the NN model fine-tuning in gNB.   </w:t>
      </w:r>
    </w:p>
    <w:p w14:paraId="22999319" w14:textId="3EB295B6" w:rsidR="008D1C58" w:rsidRPr="001B79A9" w:rsidRDefault="008D1C58" w:rsidP="00E269DE">
      <w:pPr>
        <w:pStyle w:val="ListParagraph"/>
        <w:numPr>
          <w:ilvl w:val="0"/>
          <w:numId w:val="7"/>
        </w:numPr>
        <w:jc w:val="both"/>
        <w:rPr>
          <w:sz w:val="20"/>
          <w:szCs w:val="20"/>
          <w:lang w:val="en-GB"/>
        </w:rPr>
      </w:pPr>
      <w:r w:rsidRPr="001B79A9">
        <w:rPr>
          <w:sz w:val="20"/>
          <w:szCs w:val="20"/>
          <w:lang w:val="en-GB"/>
        </w:rPr>
        <w:t>After the model validation and/or model fine-tuning if they exist, with the collected input data from step 1, gNB can obtain the beam prediction results</w:t>
      </w:r>
      <w:r w:rsidRPr="001B79A9" w:rsidDel="00E90C52">
        <w:rPr>
          <w:sz w:val="20"/>
          <w:szCs w:val="20"/>
          <w:lang w:val="en-GB"/>
        </w:rPr>
        <w:t xml:space="preserve"> </w:t>
      </w:r>
      <w:r w:rsidRPr="001B79A9">
        <w:rPr>
          <w:sz w:val="20"/>
          <w:szCs w:val="20"/>
          <w:lang w:val="en-GB"/>
        </w:rPr>
        <w:t xml:space="preserve">from the trained </w:t>
      </w:r>
      <w:r w:rsidR="00F41B16" w:rsidRPr="001B79A9">
        <w:rPr>
          <w:sz w:val="20"/>
          <w:szCs w:val="20"/>
          <w:lang w:val="en-GB"/>
        </w:rPr>
        <w:t>ML model</w:t>
      </w:r>
      <w:r w:rsidRPr="001B79A9">
        <w:rPr>
          <w:sz w:val="20"/>
          <w:szCs w:val="20"/>
          <w:lang w:val="en-GB"/>
        </w:rPr>
        <w:t>. Then gNB may utilize the prediction results for the subsequence scheduling and the process may be transparent to UE.</w:t>
      </w:r>
    </w:p>
    <w:p w14:paraId="7B331594" w14:textId="77777777" w:rsidR="008D1C58" w:rsidRPr="001B79A9" w:rsidRDefault="008D1C58" w:rsidP="008D1C58">
      <w:pPr>
        <w:pStyle w:val="ListParagraph"/>
        <w:rPr>
          <w:lang w:val="en-GB"/>
        </w:rPr>
      </w:pPr>
    </w:p>
    <w:p w14:paraId="58FF68B8" w14:textId="55A2B252" w:rsidR="00BD5A3E" w:rsidRPr="001B79A9" w:rsidRDefault="007E04A8" w:rsidP="00057851">
      <w:pPr>
        <w:pStyle w:val="StyleRAN4Observation10ptBold"/>
        <w:jc w:val="both"/>
      </w:pPr>
      <w:r w:rsidRPr="00B06846">
        <w:rPr>
          <w:szCs w:val="20"/>
        </w:rPr>
        <w:t>To enable</w:t>
      </w:r>
      <w:r w:rsidR="00BC5119" w:rsidRPr="00B06846">
        <w:rPr>
          <w:szCs w:val="20"/>
        </w:rPr>
        <w:t xml:space="preserve"> </w:t>
      </w:r>
      <w:r w:rsidR="00237AFD" w:rsidRPr="00B06846">
        <w:rPr>
          <w:szCs w:val="20"/>
        </w:rPr>
        <w:t xml:space="preserve">the </w:t>
      </w:r>
      <w:r w:rsidR="00237AFD" w:rsidRPr="001B79A9">
        <w:rPr>
          <w:szCs w:val="20"/>
        </w:rPr>
        <w:t>supervised learning</w:t>
      </w:r>
      <w:r w:rsidR="00237AFD" w:rsidRPr="001B79A9">
        <w:rPr>
          <w:b w:val="0"/>
          <w:szCs w:val="20"/>
        </w:rPr>
        <w:t xml:space="preserve"> </w:t>
      </w:r>
      <w:r w:rsidR="00BC5119" w:rsidRPr="001B79A9">
        <w:rPr>
          <w:szCs w:val="20"/>
        </w:rPr>
        <w:t>gNB</w:t>
      </w:r>
      <w:r w:rsidR="002C07A9" w:rsidRPr="001B79A9">
        <w:rPr>
          <w:szCs w:val="20"/>
        </w:rPr>
        <w:t xml:space="preserve">-based </w:t>
      </w:r>
      <w:r w:rsidR="00BC5119" w:rsidRPr="001B79A9">
        <w:rPr>
          <w:szCs w:val="20"/>
        </w:rPr>
        <w:t xml:space="preserve">beam </w:t>
      </w:r>
      <w:r w:rsidR="00237AFD" w:rsidRPr="001B79A9">
        <w:rPr>
          <w:szCs w:val="20"/>
        </w:rPr>
        <w:t>inference operation</w:t>
      </w:r>
      <w:r w:rsidR="008473D6" w:rsidRPr="001B79A9">
        <w:rPr>
          <w:szCs w:val="20"/>
        </w:rPr>
        <w:t xml:space="preserve">, </w:t>
      </w:r>
      <w:r w:rsidR="00237AFD" w:rsidRPr="001B79A9">
        <w:rPr>
          <w:szCs w:val="20"/>
        </w:rPr>
        <w:t xml:space="preserve">the existing CSI measurement/report framework </w:t>
      </w:r>
      <w:r w:rsidR="00340A95" w:rsidRPr="001B79A9">
        <w:rPr>
          <w:szCs w:val="20"/>
        </w:rPr>
        <w:t xml:space="preserve">can be </w:t>
      </w:r>
      <w:r w:rsidR="00237AFD" w:rsidRPr="001B79A9">
        <w:rPr>
          <w:szCs w:val="20"/>
        </w:rPr>
        <w:t>sufficient.</w:t>
      </w:r>
    </w:p>
    <w:p w14:paraId="1AF98181" w14:textId="77777777" w:rsidR="008D1C58" w:rsidRPr="001B79A9" w:rsidRDefault="008D1C58" w:rsidP="008D1C58">
      <w:pPr>
        <w:pStyle w:val="Heading4"/>
      </w:pPr>
      <w:r w:rsidRPr="001B79A9">
        <w:t>ML model inference in UE</w:t>
      </w:r>
    </w:p>
    <w:p w14:paraId="70E9FCF0" w14:textId="72D1B81F" w:rsidR="008D1C58" w:rsidRPr="001B79A9" w:rsidRDefault="008D1C58" w:rsidP="00057851">
      <w:pPr>
        <w:jc w:val="both"/>
      </w:pPr>
      <w:r w:rsidRPr="001B79A9">
        <w:t xml:space="preserve">Assuming the model is trained by gNB or by UE, and the trained model is deployed at the UE side, </w:t>
      </w:r>
      <w:r w:rsidR="00D04F98" w:rsidRPr="001B79A9">
        <w:t>further</w:t>
      </w:r>
      <w:r w:rsidR="00682C19" w:rsidRPr="001B79A9">
        <w:t xml:space="preserve"> detail </w:t>
      </w:r>
      <w:r w:rsidR="00D04F98" w:rsidRPr="001B79A9">
        <w:t xml:space="preserve">about </w:t>
      </w:r>
      <w:r w:rsidR="00682C19" w:rsidRPr="001B79A9">
        <w:t xml:space="preserve">gNB-UE collaboration scheme </w:t>
      </w:r>
      <w:r w:rsidR="00D04F98" w:rsidRPr="001B79A9">
        <w:t>can be checked in</w:t>
      </w:r>
      <w:r w:rsidR="00682C19" w:rsidRPr="001B79A9">
        <w:t xml:space="preserve"> [2]. In this case,</w:t>
      </w:r>
      <w:r w:rsidRPr="001B79A9">
        <w:t xml:space="preserve"> the model inference procedure can be the followings:</w:t>
      </w:r>
    </w:p>
    <w:p w14:paraId="2771FDB7" w14:textId="0D95E9E2" w:rsidR="00B13C5A" w:rsidRPr="001B79A9" w:rsidRDefault="008D1C58" w:rsidP="00E269DE">
      <w:pPr>
        <w:pStyle w:val="ListParagraph"/>
        <w:numPr>
          <w:ilvl w:val="0"/>
          <w:numId w:val="8"/>
        </w:numPr>
        <w:jc w:val="both"/>
        <w:rPr>
          <w:sz w:val="20"/>
          <w:szCs w:val="20"/>
          <w:lang w:val="en-GB"/>
        </w:rPr>
      </w:pPr>
      <w:r w:rsidRPr="001B79A9">
        <w:rPr>
          <w:sz w:val="20"/>
          <w:szCs w:val="20"/>
          <w:lang w:val="en-GB"/>
        </w:rPr>
        <w:t xml:space="preserve">UE exchanges necessary signaling with gNB for driving the </w:t>
      </w:r>
      <w:r w:rsidR="006E2A33" w:rsidRPr="001B79A9">
        <w:rPr>
          <w:sz w:val="20"/>
          <w:szCs w:val="20"/>
          <w:lang w:val="en-GB"/>
        </w:rPr>
        <w:t>ML</w:t>
      </w:r>
      <w:r w:rsidRPr="001B79A9">
        <w:rPr>
          <w:sz w:val="20"/>
          <w:szCs w:val="20"/>
          <w:lang w:val="en-GB"/>
        </w:rPr>
        <w:t xml:space="preserve"> model inference. The signaling procedures may include but not limited to exchanging UE ML capability, part of input data for </w:t>
      </w:r>
      <w:r w:rsidR="006E2A33" w:rsidRPr="001B79A9">
        <w:rPr>
          <w:sz w:val="20"/>
          <w:szCs w:val="20"/>
          <w:lang w:val="en-GB"/>
        </w:rPr>
        <w:t>the ML</w:t>
      </w:r>
      <w:r w:rsidRPr="001B79A9">
        <w:rPr>
          <w:sz w:val="20"/>
          <w:szCs w:val="20"/>
          <w:lang w:val="en-GB"/>
        </w:rPr>
        <w:t xml:space="preserve"> model, </w:t>
      </w:r>
      <w:r w:rsidR="00783FF7" w:rsidRPr="001B79A9">
        <w:rPr>
          <w:sz w:val="20"/>
          <w:szCs w:val="20"/>
          <w:lang w:val="en-GB"/>
        </w:rPr>
        <w:t xml:space="preserve">gNB beam grid related info, </w:t>
      </w:r>
      <w:r w:rsidRPr="001B79A9">
        <w:rPr>
          <w:sz w:val="20"/>
          <w:szCs w:val="20"/>
          <w:lang w:val="en-GB"/>
        </w:rPr>
        <w:t xml:space="preserve">info for </w:t>
      </w:r>
      <w:r w:rsidR="006E2A33" w:rsidRPr="001B79A9">
        <w:rPr>
          <w:sz w:val="20"/>
          <w:szCs w:val="20"/>
          <w:lang w:val="en-GB"/>
        </w:rPr>
        <w:t xml:space="preserve">ML </w:t>
      </w:r>
      <w:r w:rsidRPr="001B79A9">
        <w:rPr>
          <w:sz w:val="20"/>
          <w:szCs w:val="20"/>
          <w:lang w:val="en-GB"/>
        </w:rPr>
        <w:t>model</w:t>
      </w:r>
      <w:r w:rsidR="006E2A33" w:rsidRPr="001B79A9">
        <w:rPr>
          <w:sz w:val="20"/>
          <w:szCs w:val="20"/>
          <w:lang w:val="en-GB"/>
        </w:rPr>
        <w:t>s</w:t>
      </w:r>
      <w:r w:rsidRPr="001B79A9">
        <w:rPr>
          <w:sz w:val="20"/>
          <w:szCs w:val="20"/>
          <w:lang w:val="en-GB"/>
        </w:rPr>
        <w:t xml:space="preserve"> selection (i.e. prior info </w:t>
      </w:r>
      <w:r w:rsidR="006E2A33" w:rsidRPr="001B79A9">
        <w:rPr>
          <w:sz w:val="20"/>
          <w:szCs w:val="20"/>
          <w:lang w:val="en-GB"/>
        </w:rPr>
        <w:t>of</w:t>
      </w:r>
      <w:r w:rsidRPr="001B79A9">
        <w:rPr>
          <w:sz w:val="20"/>
          <w:szCs w:val="20"/>
          <w:lang w:val="en-GB"/>
        </w:rPr>
        <w:t xml:space="preserve"> channel statistic), etc</w:t>
      </w:r>
      <w:r w:rsidR="003105B2" w:rsidRPr="001B79A9">
        <w:rPr>
          <w:sz w:val="20"/>
          <w:szCs w:val="20"/>
          <w:lang w:val="en-GB"/>
        </w:rPr>
        <w:t>.</w:t>
      </w:r>
      <w:r w:rsidRPr="001B79A9">
        <w:rPr>
          <w:sz w:val="20"/>
          <w:szCs w:val="20"/>
          <w:lang w:val="en-GB"/>
        </w:rPr>
        <w:t xml:space="preserve">.. In this </w:t>
      </w:r>
      <w:r w:rsidR="006E2A33" w:rsidRPr="001B79A9">
        <w:rPr>
          <w:sz w:val="20"/>
          <w:szCs w:val="20"/>
          <w:lang w:val="en-GB"/>
        </w:rPr>
        <w:t xml:space="preserve">use </w:t>
      </w:r>
      <w:r w:rsidRPr="001B79A9">
        <w:rPr>
          <w:sz w:val="20"/>
          <w:szCs w:val="20"/>
          <w:lang w:val="en-GB"/>
        </w:rPr>
        <w:t xml:space="preserve">case, the NN model input data will be </w:t>
      </w:r>
      <w:r w:rsidR="00B21B0D" w:rsidRPr="001B79A9">
        <w:rPr>
          <w:sz w:val="20"/>
          <w:szCs w:val="20"/>
          <w:lang w:val="en-GB"/>
        </w:rPr>
        <w:t xml:space="preserve">the </w:t>
      </w:r>
      <w:r w:rsidRPr="001B79A9">
        <w:rPr>
          <w:sz w:val="20"/>
          <w:szCs w:val="20"/>
          <w:lang w:val="en-GB"/>
        </w:rPr>
        <w:t xml:space="preserve">RSRP of Tx beams from gNB GoB#1, and the necessary extra info. </w:t>
      </w:r>
      <w:r w:rsidR="00B13C5A" w:rsidRPr="001B79A9">
        <w:rPr>
          <w:sz w:val="20"/>
          <w:szCs w:val="20"/>
          <w:lang w:val="en-GB"/>
        </w:rPr>
        <w:t xml:space="preserve">With the NR framework, it is reasonable to assume the UE receive a CSI reporting configuration that indicating </w:t>
      </w:r>
      <w:r w:rsidR="00CD68B7" w:rsidRPr="001B79A9">
        <w:rPr>
          <w:sz w:val="20"/>
          <w:szCs w:val="20"/>
          <w:lang w:val="en-GB"/>
        </w:rPr>
        <w:t>ML based beam reporting</w:t>
      </w:r>
      <w:r w:rsidR="00587D75" w:rsidRPr="001B79A9">
        <w:rPr>
          <w:sz w:val="20"/>
          <w:szCs w:val="20"/>
          <w:lang w:val="en-GB"/>
        </w:rPr>
        <w:t>,</w:t>
      </w:r>
      <w:r w:rsidR="00CD68B7" w:rsidRPr="001B79A9">
        <w:rPr>
          <w:sz w:val="20"/>
          <w:szCs w:val="20"/>
          <w:lang w:val="en-GB"/>
        </w:rPr>
        <w:t xml:space="preserve"> and RS resources for </w:t>
      </w:r>
      <w:r w:rsidR="00587D75" w:rsidRPr="001B79A9">
        <w:rPr>
          <w:sz w:val="20"/>
          <w:szCs w:val="20"/>
          <w:lang w:val="en-GB"/>
        </w:rPr>
        <w:t xml:space="preserve">measurements </w:t>
      </w:r>
      <w:r w:rsidR="004D3F1F" w:rsidRPr="001B79A9">
        <w:rPr>
          <w:sz w:val="20"/>
          <w:szCs w:val="20"/>
          <w:lang w:val="en-GB"/>
        </w:rPr>
        <w:t xml:space="preserve">(e.g. Tx beams from gNB) </w:t>
      </w:r>
      <w:r w:rsidR="00587D75" w:rsidRPr="001B79A9">
        <w:rPr>
          <w:sz w:val="20"/>
          <w:szCs w:val="20"/>
          <w:lang w:val="en-GB"/>
        </w:rPr>
        <w:t xml:space="preserve">and RS resources for predictions </w:t>
      </w:r>
      <w:r w:rsidR="0019347F" w:rsidRPr="001B79A9">
        <w:rPr>
          <w:sz w:val="20"/>
          <w:szCs w:val="20"/>
          <w:lang w:val="en-GB"/>
        </w:rPr>
        <w:t>as two separate resource groups</w:t>
      </w:r>
      <w:r w:rsidR="00D71F54" w:rsidRPr="001B79A9">
        <w:rPr>
          <w:sz w:val="20"/>
          <w:szCs w:val="20"/>
          <w:lang w:val="en-GB"/>
        </w:rPr>
        <w:t xml:space="preserve">. </w:t>
      </w:r>
    </w:p>
    <w:p w14:paraId="2B5824D1" w14:textId="49B46734" w:rsidR="008D1C58" w:rsidRPr="001B79A9" w:rsidRDefault="008D1C58" w:rsidP="00E269DE">
      <w:pPr>
        <w:pStyle w:val="ListParagraph"/>
        <w:numPr>
          <w:ilvl w:val="0"/>
          <w:numId w:val="8"/>
        </w:numPr>
        <w:jc w:val="both"/>
        <w:rPr>
          <w:sz w:val="20"/>
          <w:szCs w:val="20"/>
          <w:lang w:val="en-GB"/>
        </w:rPr>
      </w:pPr>
      <w:r w:rsidRPr="001B79A9">
        <w:rPr>
          <w:sz w:val="20"/>
          <w:szCs w:val="20"/>
          <w:lang w:val="en-GB"/>
        </w:rPr>
        <w:t xml:space="preserve">UE may collect </w:t>
      </w:r>
      <w:r w:rsidR="00B21B0D" w:rsidRPr="001B79A9">
        <w:rPr>
          <w:sz w:val="20"/>
          <w:szCs w:val="20"/>
          <w:lang w:val="en-GB"/>
        </w:rPr>
        <w:t xml:space="preserve">the </w:t>
      </w:r>
      <w:r w:rsidRPr="001B79A9">
        <w:rPr>
          <w:sz w:val="20"/>
          <w:szCs w:val="20"/>
          <w:lang w:val="en-GB"/>
        </w:rPr>
        <w:t xml:space="preserve">RSRP of Tx beams in GoB#1 and GoB#2 for </w:t>
      </w:r>
      <w:r w:rsidR="006E2A33" w:rsidRPr="001B79A9">
        <w:rPr>
          <w:sz w:val="20"/>
          <w:szCs w:val="20"/>
          <w:lang w:val="en-GB"/>
        </w:rPr>
        <w:t>ML</w:t>
      </w:r>
      <w:r w:rsidRPr="001B79A9">
        <w:rPr>
          <w:sz w:val="20"/>
          <w:szCs w:val="20"/>
          <w:lang w:val="en-GB"/>
        </w:rPr>
        <w:t xml:space="preserve"> model validation and </w:t>
      </w:r>
      <w:r w:rsidR="00B21B0D" w:rsidRPr="001B79A9">
        <w:rPr>
          <w:sz w:val="20"/>
          <w:szCs w:val="20"/>
          <w:lang w:val="en-GB"/>
        </w:rPr>
        <w:t xml:space="preserve">model </w:t>
      </w:r>
      <w:r w:rsidRPr="001B79A9">
        <w:rPr>
          <w:sz w:val="20"/>
          <w:szCs w:val="20"/>
          <w:lang w:val="en-GB"/>
        </w:rPr>
        <w:t xml:space="preserve">fine-tuning. UE may </w:t>
      </w:r>
      <w:r w:rsidR="006E2A33" w:rsidRPr="001B79A9">
        <w:rPr>
          <w:sz w:val="20"/>
          <w:szCs w:val="20"/>
          <w:lang w:val="en-GB"/>
        </w:rPr>
        <w:t>receive the</w:t>
      </w:r>
      <w:r w:rsidRPr="001B79A9">
        <w:rPr>
          <w:sz w:val="20"/>
          <w:szCs w:val="20"/>
          <w:lang w:val="en-GB"/>
        </w:rPr>
        <w:t xml:space="preserve"> </w:t>
      </w:r>
      <w:r w:rsidR="006E2A33" w:rsidRPr="001B79A9">
        <w:rPr>
          <w:sz w:val="20"/>
          <w:szCs w:val="20"/>
          <w:lang w:val="en-GB"/>
        </w:rPr>
        <w:t>ML parameters</w:t>
      </w:r>
      <w:r w:rsidRPr="001B79A9">
        <w:rPr>
          <w:sz w:val="20"/>
          <w:szCs w:val="20"/>
          <w:lang w:val="en-GB"/>
        </w:rPr>
        <w:t xml:space="preserve"> from gNB for its </w:t>
      </w:r>
      <w:r w:rsidR="006E2A33" w:rsidRPr="001B79A9">
        <w:rPr>
          <w:sz w:val="20"/>
          <w:szCs w:val="20"/>
          <w:lang w:val="en-GB"/>
        </w:rPr>
        <w:t>ML</w:t>
      </w:r>
      <w:r w:rsidRPr="001B79A9">
        <w:rPr>
          <w:sz w:val="20"/>
          <w:szCs w:val="20"/>
          <w:lang w:val="en-GB"/>
        </w:rPr>
        <w:t xml:space="preserve"> model. UE </w:t>
      </w:r>
      <w:r w:rsidR="00B21B0D" w:rsidRPr="001B79A9">
        <w:rPr>
          <w:sz w:val="20"/>
          <w:szCs w:val="20"/>
          <w:lang w:val="en-GB"/>
        </w:rPr>
        <w:t xml:space="preserve">may </w:t>
      </w:r>
      <w:r w:rsidRPr="001B79A9">
        <w:rPr>
          <w:sz w:val="20"/>
          <w:szCs w:val="20"/>
          <w:lang w:val="en-GB"/>
        </w:rPr>
        <w:t xml:space="preserve">decide when to apply the </w:t>
      </w:r>
      <w:r w:rsidR="006E2A33" w:rsidRPr="001B79A9">
        <w:rPr>
          <w:sz w:val="20"/>
          <w:szCs w:val="20"/>
          <w:lang w:val="en-GB"/>
        </w:rPr>
        <w:t>ML</w:t>
      </w:r>
      <w:r w:rsidRPr="001B79A9">
        <w:rPr>
          <w:sz w:val="20"/>
          <w:szCs w:val="20"/>
          <w:lang w:val="en-GB"/>
        </w:rPr>
        <w:t xml:space="preserve"> inference</w:t>
      </w:r>
      <w:r w:rsidR="00B21B0D" w:rsidRPr="001B79A9">
        <w:rPr>
          <w:sz w:val="20"/>
          <w:szCs w:val="20"/>
          <w:lang w:val="en-GB"/>
        </w:rPr>
        <w:t xml:space="preserve"> or gNB can configure UE to proceed </w:t>
      </w:r>
      <w:r w:rsidR="003105B2" w:rsidRPr="001B79A9">
        <w:rPr>
          <w:sz w:val="20"/>
          <w:szCs w:val="20"/>
          <w:lang w:val="en-GB"/>
        </w:rPr>
        <w:t xml:space="preserve">with </w:t>
      </w:r>
      <w:r w:rsidR="00B21B0D" w:rsidRPr="001B79A9">
        <w:rPr>
          <w:sz w:val="20"/>
          <w:szCs w:val="20"/>
          <w:lang w:val="en-GB"/>
        </w:rPr>
        <w:t>the inference</w:t>
      </w:r>
      <w:r w:rsidR="006E2A33" w:rsidRPr="001B79A9">
        <w:rPr>
          <w:sz w:val="20"/>
          <w:szCs w:val="20"/>
          <w:lang w:val="en-GB"/>
        </w:rPr>
        <w:t xml:space="preserve"> operation</w:t>
      </w:r>
      <w:r w:rsidRPr="001B79A9" w:rsidDel="00B21B0D">
        <w:rPr>
          <w:sz w:val="20"/>
          <w:szCs w:val="20"/>
          <w:lang w:val="en-GB"/>
        </w:rPr>
        <w:t>.</w:t>
      </w:r>
      <w:r w:rsidR="00E91FDC" w:rsidRPr="001B79A9">
        <w:rPr>
          <w:sz w:val="20"/>
          <w:szCs w:val="20"/>
          <w:lang w:val="en-GB"/>
        </w:rPr>
        <w:t xml:space="preserve"> </w:t>
      </w:r>
    </w:p>
    <w:p w14:paraId="6F893E0A" w14:textId="30712016" w:rsidR="008D1C58" w:rsidRPr="001B79A9" w:rsidRDefault="00CD4979" w:rsidP="00E269DE">
      <w:pPr>
        <w:pStyle w:val="ListParagraph"/>
        <w:numPr>
          <w:ilvl w:val="0"/>
          <w:numId w:val="8"/>
        </w:numPr>
        <w:jc w:val="both"/>
        <w:rPr>
          <w:sz w:val="20"/>
          <w:szCs w:val="20"/>
          <w:lang w:val="en-GB"/>
        </w:rPr>
      </w:pPr>
      <w:r w:rsidRPr="001B79A9">
        <w:rPr>
          <w:sz w:val="20"/>
          <w:szCs w:val="20"/>
          <w:lang w:val="en-GB"/>
        </w:rPr>
        <w:t xml:space="preserve">After the UE measurements of </w:t>
      </w:r>
      <w:r w:rsidR="006E766A" w:rsidRPr="001B79A9">
        <w:rPr>
          <w:sz w:val="20"/>
          <w:szCs w:val="20"/>
          <w:lang w:val="en-GB"/>
        </w:rPr>
        <w:t>Tx beams from gNB (e.g., corresponding to the RS resources for measurements)</w:t>
      </w:r>
      <w:r w:rsidR="00FE7A06" w:rsidRPr="001B79A9">
        <w:rPr>
          <w:sz w:val="20"/>
          <w:szCs w:val="20"/>
          <w:lang w:val="en-GB"/>
        </w:rPr>
        <w:t xml:space="preserve"> and ML model provides output considering all/sub-set of Tx beam</w:t>
      </w:r>
      <w:r w:rsidR="007F22F2" w:rsidRPr="001B79A9">
        <w:rPr>
          <w:sz w:val="20"/>
          <w:szCs w:val="20"/>
          <w:lang w:val="en-GB"/>
        </w:rPr>
        <w:t xml:space="preserve">s from gNB (e.g. corresponding to the RS resources for measurements and </w:t>
      </w:r>
      <w:r w:rsidR="00D03470" w:rsidRPr="001B79A9">
        <w:rPr>
          <w:sz w:val="20"/>
          <w:szCs w:val="20"/>
          <w:lang w:val="en-GB"/>
        </w:rPr>
        <w:t>predictions</w:t>
      </w:r>
      <w:r w:rsidR="007F22F2" w:rsidRPr="001B79A9">
        <w:rPr>
          <w:sz w:val="20"/>
          <w:szCs w:val="20"/>
          <w:lang w:val="en-GB"/>
        </w:rPr>
        <w:t xml:space="preserve">), the </w:t>
      </w:r>
      <w:r w:rsidR="008D1C58" w:rsidRPr="001B79A9">
        <w:rPr>
          <w:sz w:val="20"/>
          <w:szCs w:val="20"/>
          <w:lang w:val="en-GB"/>
        </w:rPr>
        <w:t>UE may report certain quantities for the predicted Tx beam(s) in GoB#2 alongside the measured beam(s) in GoB#1</w:t>
      </w:r>
      <w:r w:rsidR="00904B9B" w:rsidRPr="001B79A9">
        <w:rPr>
          <w:sz w:val="20"/>
          <w:szCs w:val="20"/>
          <w:lang w:val="en-GB"/>
        </w:rPr>
        <w:t xml:space="preserve">, </w:t>
      </w:r>
      <w:r w:rsidR="008D1C58" w:rsidRPr="001B79A9">
        <w:rPr>
          <w:sz w:val="20"/>
          <w:szCs w:val="20"/>
          <w:lang w:val="en-GB"/>
        </w:rPr>
        <w:t>and some other prediction-related metrics.</w:t>
      </w:r>
      <w:r w:rsidR="0085615F" w:rsidRPr="001B79A9">
        <w:rPr>
          <w:sz w:val="20"/>
          <w:szCs w:val="20"/>
          <w:lang w:val="en-GB"/>
        </w:rPr>
        <w:t xml:space="preserve"> With the NR framework, some adjustments on CSI reporting </w:t>
      </w:r>
      <w:r w:rsidR="00D03470" w:rsidRPr="001B79A9">
        <w:rPr>
          <w:sz w:val="20"/>
          <w:szCs w:val="20"/>
          <w:lang w:val="en-GB"/>
        </w:rPr>
        <w:t>quantities</w:t>
      </w:r>
      <w:r w:rsidR="0085615F" w:rsidRPr="001B79A9">
        <w:rPr>
          <w:sz w:val="20"/>
          <w:szCs w:val="20"/>
          <w:lang w:val="en-GB"/>
        </w:rPr>
        <w:t xml:space="preserve"> and how the indexing is done across </w:t>
      </w:r>
      <w:r w:rsidR="00B7030F" w:rsidRPr="001B79A9">
        <w:rPr>
          <w:sz w:val="20"/>
          <w:szCs w:val="20"/>
          <w:lang w:val="en-GB"/>
        </w:rPr>
        <w:t xml:space="preserve">RS for </w:t>
      </w:r>
      <w:r w:rsidR="0085615F" w:rsidRPr="001B79A9">
        <w:rPr>
          <w:sz w:val="20"/>
          <w:szCs w:val="20"/>
          <w:lang w:val="en-GB"/>
        </w:rPr>
        <w:t>measurement and prediction</w:t>
      </w:r>
      <w:r w:rsidR="00B7030F" w:rsidRPr="001B79A9">
        <w:rPr>
          <w:sz w:val="20"/>
          <w:szCs w:val="20"/>
          <w:lang w:val="en-GB"/>
        </w:rPr>
        <w:t xml:space="preserve"> may be needed. </w:t>
      </w:r>
    </w:p>
    <w:p w14:paraId="52F96E7C" w14:textId="47258DD4" w:rsidR="0036132A" w:rsidRPr="001B79A9" w:rsidRDefault="008D1C58" w:rsidP="00E269DE">
      <w:pPr>
        <w:pStyle w:val="ListParagraph"/>
        <w:numPr>
          <w:ilvl w:val="0"/>
          <w:numId w:val="8"/>
        </w:numPr>
        <w:jc w:val="both"/>
        <w:rPr>
          <w:sz w:val="20"/>
          <w:szCs w:val="20"/>
          <w:lang w:val="en-GB"/>
        </w:rPr>
      </w:pPr>
      <w:r w:rsidRPr="001B79A9">
        <w:rPr>
          <w:sz w:val="20"/>
          <w:szCs w:val="20"/>
          <w:lang w:val="en-GB"/>
        </w:rPr>
        <w:t>Based on UEs’ reports, gNB configures the scheduling accordingly. The scheduling algorithm may be transparent to UE.</w:t>
      </w:r>
    </w:p>
    <w:p w14:paraId="306045B6" w14:textId="77777777" w:rsidR="008D1C58" w:rsidRPr="001B79A9" w:rsidRDefault="008D1C58" w:rsidP="00057851">
      <w:pPr>
        <w:jc w:val="both"/>
      </w:pPr>
    </w:p>
    <w:p w14:paraId="74ECD2B7" w14:textId="715D6455" w:rsidR="0055089D" w:rsidRPr="00AD730D" w:rsidRDefault="008473D6" w:rsidP="00057851">
      <w:pPr>
        <w:pStyle w:val="StyleRAN4Observation10ptBold"/>
        <w:jc w:val="both"/>
      </w:pPr>
      <w:r w:rsidRPr="00B06846">
        <w:t xml:space="preserve">To enable </w:t>
      </w:r>
      <w:r w:rsidR="0055089D" w:rsidRPr="00B06846">
        <w:t>the supervised learning UE-based beam inference operation</w:t>
      </w:r>
    </w:p>
    <w:p w14:paraId="09DD4C25" w14:textId="159BEE69" w:rsidR="00810C09" w:rsidRPr="001B79A9" w:rsidRDefault="003A50E5" w:rsidP="00E269DE">
      <w:pPr>
        <w:pStyle w:val="StyleRAN4Observation10ptBold"/>
        <w:numPr>
          <w:ilvl w:val="1"/>
          <w:numId w:val="8"/>
        </w:numPr>
        <w:jc w:val="both"/>
      </w:pPr>
      <w:r w:rsidRPr="001B79A9">
        <w:t>Additional gNB-UE collaboration and signaling may</w:t>
      </w:r>
      <w:r w:rsidR="003105B2" w:rsidRPr="001B79A9">
        <w:t xml:space="preserve"> </w:t>
      </w:r>
      <w:r w:rsidRPr="001B79A9">
        <w:t>be needed</w:t>
      </w:r>
      <w:r w:rsidR="00810C09" w:rsidRPr="001B79A9">
        <w:t xml:space="preserve"> for the </w:t>
      </w:r>
      <w:r w:rsidR="00F65662" w:rsidRPr="001B79A9">
        <w:t xml:space="preserve">ML model </w:t>
      </w:r>
      <w:r w:rsidR="004E6F9C" w:rsidRPr="001B79A9">
        <w:t xml:space="preserve">selection, </w:t>
      </w:r>
      <w:r w:rsidR="00F65662" w:rsidRPr="001B79A9">
        <w:t xml:space="preserve"> model input, model </w:t>
      </w:r>
      <w:r w:rsidR="00810C09" w:rsidRPr="001B79A9">
        <w:t>validation and model fine-tuning</w:t>
      </w:r>
      <w:r w:rsidRPr="001B79A9">
        <w:t>.</w:t>
      </w:r>
    </w:p>
    <w:p w14:paraId="67E87850" w14:textId="20CADB36" w:rsidR="00817882" w:rsidRPr="001B79A9" w:rsidRDefault="003A50E5" w:rsidP="00E269DE">
      <w:pPr>
        <w:pStyle w:val="StyleRAN4Observation10ptBold"/>
        <w:numPr>
          <w:ilvl w:val="1"/>
          <w:numId w:val="8"/>
        </w:numPr>
        <w:jc w:val="both"/>
      </w:pPr>
      <w:r w:rsidRPr="001B79A9">
        <w:t>Enhanced CSI measurement/report framework may</w:t>
      </w:r>
      <w:r w:rsidR="003105B2" w:rsidRPr="001B79A9">
        <w:t xml:space="preserve"> </w:t>
      </w:r>
      <w:r w:rsidRPr="001B79A9">
        <w:t xml:space="preserve">be needed.  </w:t>
      </w:r>
    </w:p>
    <w:p w14:paraId="1ED3B6CB" w14:textId="6726A888" w:rsidR="003105B2" w:rsidRPr="001B79A9" w:rsidRDefault="00142327" w:rsidP="00057851">
      <w:pPr>
        <w:pStyle w:val="RAN4proposal"/>
        <w:spacing w:after="0"/>
        <w:jc w:val="both"/>
        <w:rPr>
          <w:lang w:val="en-GB"/>
        </w:rPr>
      </w:pPr>
      <w:r w:rsidRPr="001B79A9">
        <w:rPr>
          <w:lang w:val="en-GB"/>
        </w:rPr>
        <w:t xml:space="preserve">For supervised learning </w:t>
      </w:r>
      <w:r w:rsidR="00853B24" w:rsidRPr="001B79A9">
        <w:rPr>
          <w:lang w:val="en-GB"/>
        </w:rPr>
        <w:t xml:space="preserve">spatial </w:t>
      </w:r>
      <w:r w:rsidRPr="001B79A9">
        <w:rPr>
          <w:lang w:val="en-GB"/>
        </w:rPr>
        <w:t>beam prediction, s</w:t>
      </w:r>
      <w:r w:rsidR="008473D6" w:rsidRPr="001B79A9">
        <w:rPr>
          <w:lang w:val="en-GB"/>
        </w:rPr>
        <w:t xml:space="preserve">upport </w:t>
      </w:r>
      <w:r w:rsidR="001539C4" w:rsidRPr="001B79A9">
        <w:rPr>
          <w:lang w:val="en-GB"/>
        </w:rPr>
        <w:t xml:space="preserve">RAN1 to further </w:t>
      </w:r>
      <w:r w:rsidR="003105B2" w:rsidRPr="001B79A9">
        <w:rPr>
          <w:lang w:val="en-GB"/>
        </w:rPr>
        <w:t>study</w:t>
      </w:r>
      <w:r w:rsidR="001539C4" w:rsidRPr="001B79A9">
        <w:rPr>
          <w:lang w:val="en-GB"/>
        </w:rPr>
        <w:t xml:space="preserve"> both gNB-based and UE-based beam </w:t>
      </w:r>
      <w:r w:rsidR="003105B2" w:rsidRPr="001B79A9">
        <w:rPr>
          <w:lang w:val="en-GB"/>
        </w:rPr>
        <w:t>inference</w:t>
      </w:r>
      <w:r w:rsidR="00D16964" w:rsidRPr="001B79A9">
        <w:rPr>
          <w:lang w:val="en-GB"/>
        </w:rPr>
        <w:t>,</w:t>
      </w:r>
      <w:r w:rsidRPr="001B79A9">
        <w:rPr>
          <w:lang w:val="en-GB"/>
        </w:rPr>
        <w:t xml:space="preserve"> including</w:t>
      </w:r>
    </w:p>
    <w:p w14:paraId="35BDD7A4" w14:textId="7970174A" w:rsidR="003105B2" w:rsidRPr="001B79A9" w:rsidRDefault="003105B2" w:rsidP="00E269DE">
      <w:pPr>
        <w:pStyle w:val="RAN4proposal"/>
        <w:numPr>
          <w:ilvl w:val="1"/>
          <w:numId w:val="12"/>
        </w:numPr>
        <w:spacing w:after="0"/>
        <w:jc w:val="both"/>
        <w:rPr>
          <w:lang w:val="en-GB"/>
        </w:rPr>
      </w:pPr>
      <w:r w:rsidRPr="001B79A9">
        <w:rPr>
          <w:lang w:val="en-GB"/>
        </w:rPr>
        <w:t xml:space="preserve">The necessary collaboration and signal exchange between gNB and UE for ML model </w:t>
      </w:r>
      <w:r w:rsidR="00F65662" w:rsidRPr="001B79A9">
        <w:rPr>
          <w:lang w:val="en-GB"/>
        </w:rPr>
        <w:t xml:space="preserve">input, model </w:t>
      </w:r>
      <w:r w:rsidRPr="001B79A9">
        <w:rPr>
          <w:lang w:val="en-GB"/>
        </w:rPr>
        <w:t>validation, model fine-tuning and model version selection.</w:t>
      </w:r>
    </w:p>
    <w:p w14:paraId="1C6D1304" w14:textId="4A2196B1" w:rsidR="003105B2" w:rsidRPr="001B79A9" w:rsidRDefault="003105B2" w:rsidP="00E269DE">
      <w:pPr>
        <w:pStyle w:val="RAN4proposal"/>
        <w:numPr>
          <w:ilvl w:val="1"/>
          <w:numId w:val="12"/>
        </w:numPr>
        <w:spacing w:after="0"/>
        <w:jc w:val="both"/>
        <w:rPr>
          <w:lang w:val="en-GB"/>
        </w:rPr>
      </w:pPr>
      <w:r w:rsidRPr="001B79A9">
        <w:rPr>
          <w:lang w:val="en-GB"/>
        </w:rPr>
        <w:t xml:space="preserve">The necessary signaling for </w:t>
      </w:r>
      <w:r w:rsidR="000947FD" w:rsidRPr="001B79A9">
        <w:rPr>
          <w:lang w:val="en-GB"/>
        </w:rPr>
        <w:t xml:space="preserve">CSI </w:t>
      </w:r>
      <w:r w:rsidRPr="001B79A9">
        <w:rPr>
          <w:lang w:val="en-GB"/>
        </w:rPr>
        <w:t xml:space="preserve">reporting </w:t>
      </w:r>
      <w:r w:rsidR="000947FD" w:rsidRPr="001B79A9">
        <w:rPr>
          <w:lang w:val="en-GB"/>
        </w:rPr>
        <w:t xml:space="preserve">to enable </w:t>
      </w:r>
      <w:r w:rsidRPr="001B79A9">
        <w:rPr>
          <w:lang w:val="en-GB"/>
        </w:rPr>
        <w:t xml:space="preserve">ML model </w:t>
      </w:r>
      <w:r w:rsidR="000947FD" w:rsidRPr="001B79A9">
        <w:rPr>
          <w:lang w:val="en-GB"/>
        </w:rPr>
        <w:t>inference</w:t>
      </w:r>
      <w:r w:rsidRPr="001B79A9">
        <w:rPr>
          <w:lang w:val="en-GB"/>
        </w:rPr>
        <w:t>.</w:t>
      </w:r>
    </w:p>
    <w:p w14:paraId="30F23955" w14:textId="77777777" w:rsidR="00A31470" w:rsidRPr="00B06846" w:rsidRDefault="00A31470" w:rsidP="00057851">
      <w:pPr>
        <w:jc w:val="both"/>
      </w:pPr>
    </w:p>
    <w:p w14:paraId="785F29FC" w14:textId="77777777" w:rsidR="008D1C58" w:rsidRPr="001B79A9" w:rsidRDefault="008D1C58" w:rsidP="008D1C58">
      <w:pPr>
        <w:pStyle w:val="Heading3"/>
      </w:pPr>
      <w:r w:rsidRPr="001B79A9">
        <w:t>Beam prediction model with reinforcement learning</w:t>
      </w:r>
    </w:p>
    <w:p w14:paraId="75DAA4B3" w14:textId="77777777" w:rsidR="008D1C58" w:rsidRPr="001B79A9" w:rsidRDefault="008D1C58" w:rsidP="008D1C58">
      <w:pPr>
        <w:pStyle w:val="Heading4"/>
      </w:pPr>
      <w:r w:rsidRPr="001B79A9">
        <w:t xml:space="preserve">ML model inference in gNB </w:t>
      </w:r>
    </w:p>
    <w:p w14:paraId="341E1287" w14:textId="7028F3A6" w:rsidR="00AF6AC4" w:rsidRPr="001B79A9" w:rsidRDefault="00AF6AC4" w:rsidP="00057851">
      <w:pPr>
        <w:jc w:val="both"/>
      </w:pPr>
      <w:r w:rsidRPr="001B79A9">
        <w:t>When the ML implementation is at the gNB side</w:t>
      </w:r>
      <w:r w:rsidR="003207F2" w:rsidRPr="001B79A9">
        <w:t xml:space="preserve">, </w:t>
      </w:r>
      <w:r w:rsidR="009F0A36" w:rsidRPr="001B79A9">
        <w:t xml:space="preserve">at least the following steps are required </w:t>
      </w:r>
    </w:p>
    <w:p w14:paraId="3181557A" w14:textId="301AE467" w:rsidR="008D1C58" w:rsidRPr="001B79A9" w:rsidRDefault="00FA385B" w:rsidP="00057851">
      <w:pPr>
        <w:jc w:val="both"/>
      </w:pPr>
      <w:r w:rsidRPr="001B79A9">
        <w:rPr>
          <w:b/>
        </w:rPr>
        <w:t xml:space="preserve">ML input: </w:t>
      </w:r>
      <w:r w:rsidR="008D1C58" w:rsidRPr="001B79A9">
        <w:t>UE is configured with standard CSI feedback that is input for the ML</w:t>
      </w:r>
      <w:r w:rsidR="00B867A2" w:rsidRPr="001B79A9">
        <w:t xml:space="preserve">. </w:t>
      </w:r>
      <w:r w:rsidR="008D1C58" w:rsidRPr="001B79A9">
        <w:t>gNB</w:t>
      </w:r>
      <w:r w:rsidR="00B867A2" w:rsidRPr="001B79A9">
        <w:t xml:space="preserve"> ML</w:t>
      </w:r>
      <w:r w:rsidR="008D1C58" w:rsidRPr="001B79A9">
        <w:t xml:space="preserve"> may take any additional information as input (up-to implementation) such as the QoS class, and scheduling information (e.g., the beam usage statistics)</w:t>
      </w:r>
      <w:r w:rsidR="00B56D24" w:rsidRPr="001B79A9">
        <w:t>.</w:t>
      </w:r>
    </w:p>
    <w:p w14:paraId="55629F9D" w14:textId="48342382" w:rsidR="008D1C58" w:rsidRPr="001B79A9" w:rsidRDefault="00B56D24" w:rsidP="00057851">
      <w:pPr>
        <w:jc w:val="both"/>
      </w:pPr>
      <w:r w:rsidRPr="001B79A9">
        <w:rPr>
          <w:b/>
        </w:rPr>
        <w:t xml:space="preserve">ML inference: </w:t>
      </w:r>
      <w:r w:rsidR="008D1C58" w:rsidRPr="001B79A9">
        <w:t>At every CSI reporting interval, ML inference at the gNB decides if a beam should be used that is not the strongest beam</w:t>
      </w:r>
      <w:r w:rsidR="00D36A86" w:rsidRPr="001B79A9">
        <w:t xml:space="preserve">. </w:t>
      </w:r>
      <w:r w:rsidR="009A0672" w:rsidRPr="001B79A9">
        <w:t xml:space="preserve">gNB scheduler implementation </w:t>
      </w:r>
      <w:r w:rsidR="008D1C58" w:rsidRPr="001B79A9">
        <w:t>takes the ML-beam as the beam to be used with the UE</w:t>
      </w:r>
      <w:r w:rsidR="00D36A86" w:rsidRPr="001B79A9">
        <w:t>.</w:t>
      </w:r>
    </w:p>
    <w:p w14:paraId="1960AD47" w14:textId="6D68DCFC" w:rsidR="00F25A90" w:rsidRPr="001B79A9" w:rsidRDefault="00D36A86" w:rsidP="00057851">
      <w:pPr>
        <w:jc w:val="both"/>
        <w:rPr>
          <w:b/>
          <w:bCs/>
        </w:rPr>
      </w:pPr>
      <w:r w:rsidRPr="001B79A9">
        <w:rPr>
          <w:b/>
        </w:rPr>
        <w:t xml:space="preserve">Applying ML action: </w:t>
      </w:r>
      <w:r w:rsidR="008D1C58" w:rsidRPr="001B79A9">
        <w:t xml:space="preserve">Network may inform UE to expect </w:t>
      </w:r>
      <w:r w:rsidR="00155B7B" w:rsidRPr="001B79A9">
        <w:t xml:space="preserve">a </w:t>
      </w:r>
      <w:r w:rsidR="008D1C58" w:rsidRPr="001B79A9">
        <w:t>beam that is not the reported strongest beam</w:t>
      </w:r>
      <w:r w:rsidRPr="001B79A9">
        <w:t>.</w:t>
      </w:r>
    </w:p>
    <w:p w14:paraId="0D1FCE5F" w14:textId="1603279B" w:rsidR="008D1C58" w:rsidRPr="00B06846" w:rsidRDefault="00F25A90" w:rsidP="00057851">
      <w:pPr>
        <w:pStyle w:val="RAN4Observation"/>
        <w:jc w:val="both"/>
        <w:rPr>
          <w:b/>
          <w:sz w:val="20"/>
        </w:rPr>
      </w:pPr>
      <w:r w:rsidRPr="001B79A9">
        <w:rPr>
          <w:b/>
          <w:sz w:val="20"/>
        </w:rPr>
        <w:t>To enable gNB-based QoS aware beam prediction</w:t>
      </w:r>
      <w:r w:rsidR="00D721B6" w:rsidRPr="001B79A9">
        <w:rPr>
          <w:b/>
          <w:sz w:val="20"/>
        </w:rPr>
        <w:t>,</w:t>
      </w:r>
      <w:r w:rsidRPr="001B79A9">
        <w:rPr>
          <w:b/>
          <w:sz w:val="20"/>
        </w:rPr>
        <w:t xml:space="preserve"> </w:t>
      </w:r>
      <w:r w:rsidR="00A80246" w:rsidRPr="001B79A9">
        <w:rPr>
          <w:b/>
          <w:sz w:val="20"/>
        </w:rPr>
        <w:t xml:space="preserve">additional signaling could be introduced so that UEs can </w:t>
      </w:r>
      <w:r w:rsidR="00B05F1C" w:rsidRPr="001B79A9">
        <w:rPr>
          <w:b/>
          <w:sz w:val="20"/>
        </w:rPr>
        <w:t xml:space="preserve">expect transmissions from a beam that is not </w:t>
      </w:r>
      <w:r w:rsidR="00A36733" w:rsidRPr="001B79A9">
        <w:rPr>
          <w:b/>
          <w:bCs/>
          <w:sz w:val="20"/>
        </w:rPr>
        <w:t>with the highest RSRP.</w:t>
      </w:r>
    </w:p>
    <w:p w14:paraId="6A680927" w14:textId="77777777" w:rsidR="00F25A90" w:rsidRPr="001B79A9" w:rsidRDefault="00F25A90" w:rsidP="008D1C58">
      <w:pPr>
        <w:rPr>
          <w:highlight w:val="yellow"/>
        </w:rPr>
      </w:pPr>
    </w:p>
    <w:p w14:paraId="2E50A074" w14:textId="3241EB29" w:rsidR="00730C88" w:rsidRPr="001B79A9" w:rsidRDefault="009B0EFB" w:rsidP="00730C88">
      <w:pPr>
        <w:pStyle w:val="Heading2"/>
      </w:pPr>
      <w:r w:rsidRPr="001B79A9">
        <w:t xml:space="preserve">Other considerations </w:t>
      </w:r>
    </w:p>
    <w:p w14:paraId="6D8B452D" w14:textId="5D14427F" w:rsidR="006A15FF" w:rsidRPr="001B79A9" w:rsidRDefault="009B0EFB" w:rsidP="001B79A9">
      <w:pPr>
        <w:pStyle w:val="NoSpacing"/>
        <w:jc w:val="both"/>
        <w:rPr>
          <w:rFonts w:ascii="Times New Roman" w:hAnsi="Times New Roman"/>
          <w:sz w:val="20"/>
        </w:rPr>
      </w:pPr>
      <w:r w:rsidRPr="001B79A9">
        <w:rPr>
          <w:rFonts w:ascii="Times New Roman" w:hAnsi="Times New Roman"/>
          <w:sz w:val="20"/>
          <w:szCs w:val="18"/>
        </w:rPr>
        <w:t xml:space="preserve">We expect ML model applied at the gNB </w:t>
      </w:r>
      <w:r w:rsidR="001B72B6" w:rsidRPr="001B79A9">
        <w:rPr>
          <w:rFonts w:ascii="Times New Roman" w:hAnsi="Times New Roman"/>
          <w:sz w:val="20"/>
          <w:szCs w:val="18"/>
        </w:rPr>
        <w:t>to be</w:t>
      </w:r>
      <w:r w:rsidR="00543BB9" w:rsidRPr="001B79A9">
        <w:rPr>
          <w:rFonts w:ascii="Times New Roman" w:hAnsi="Times New Roman"/>
          <w:sz w:val="20"/>
          <w:szCs w:val="18"/>
        </w:rPr>
        <w:t xml:space="preserve"> </w:t>
      </w:r>
      <w:r w:rsidR="00833B8A" w:rsidRPr="001B79A9">
        <w:rPr>
          <w:rFonts w:ascii="Times New Roman" w:hAnsi="Times New Roman"/>
          <w:sz w:val="20"/>
          <w:szCs w:val="18"/>
        </w:rPr>
        <w:t>consider</w:t>
      </w:r>
      <w:r w:rsidR="00543BB9" w:rsidRPr="001B79A9">
        <w:rPr>
          <w:rFonts w:ascii="Times New Roman" w:hAnsi="Times New Roman"/>
          <w:sz w:val="20"/>
          <w:szCs w:val="18"/>
        </w:rPr>
        <w:t>ed</w:t>
      </w:r>
      <w:r w:rsidR="00833B8A" w:rsidRPr="001B79A9">
        <w:rPr>
          <w:rFonts w:ascii="Times New Roman" w:hAnsi="Times New Roman"/>
          <w:sz w:val="20"/>
          <w:szCs w:val="18"/>
        </w:rPr>
        <w:t xml:space="preserve"> a</w:t>
      </w:r>
      <w:r w:rsidR="00430892" w:rsidRPr="001B79A9">
        <w:rPr>
          <w:rFonts w:ascii="Times New Roman" w:hAnsi="Times New Roman"/>
          <w:sz w:val="20"/>
          <w:szCs w:val="18"/>
        </w:rPr>
        <w:t xml:space="preserve"> more implementation</w:t>
      </w:r>
      <w:r w:rsidR="001B72B6" w:rsidRPr="001B79A9">
        <w:rPr>
          <w:rFonts w:ascii="Times New Roman" w:hAnsi="Times New Roman"/>
          <w:sz w:val="20"/>
          <w:szCs w:val="18"/>
        </w:rPr>
        <w:t>-</w:t>
      </w:r>
      <w:r w:rsidR="00430892" w:rsidRPr="001B79A9">
        <w:rPr>
          <w:rFonts w:ascii="Times New Roman" w:hAnsi="Times New Roman"/>
          <w:sz w:val="20"/>
          <w:szCs w:val="18"/>
        </w:rPr>
        <w:t xml:space="preserve">specific </w:t>
      </w:r>
      <w:r w:rsidR="00833B8A" w:rsidRPr="001B79A9">
        <w:rPr>
          <w:rFonts w:ascii="Times New Roman" w:hAnsi="Times New Roman"/>
          <w:sz w:val="20"/>
          <w:szCs w:val="18"/>
        </w:rPr>
        <w:t>option</w:t>
      </w:r>
      <w:r w:rsidR="00940C1A">
        <w:rPr>
          <w:rFonts w:ascii="Times New Roman" w:hAnsi="Times New Roman"/>
          <w:sz w:val="20"/>
          <w:szCs w:val="18"/>
        </w:rPr>
        <w:t>;</w:t>
      </w:r>
      <w:r w:rsidR="00430892" w:rsidRPr="001B79A9">
        <w:rPr>
          <w:rFonts w:ascii="Times New Roman" w:hAnsi="Times New Roman"/>
          <w:sz w:val="20"/>
          <w:szCs w:val="18"/>
        </w:rPr>
        <w:t xml:space="preserve"> </w:t>
      </w:r>
      <w:r w:rsidR="007F6115" w:rsidRPr="001B79A9">
        <w:rPr>
          <w:rFonts w:ascii="Times New Roman" w:hAnsi="Times New Roman"/>
          <w:sz w:val="20"/>
          <w:szCs w:val="18"/>
        </w:rPr>
        <w:t>therefore,</w:t>
      </w:r>
      <w:r w:rsidR="00430892" w:rsidRPr="001B79A9">
        <w:rPr>
          <w:rFonts w:ascii="Times New Roman" w:hAnsi="Times New Roman"/>
          <w:sz w:val="20"/>
          <w:szCs w:val="18"/>
        </w:rPr>
        <w:t xml:space="preserve"> </w:t>
      </w:r>
      <w:r w:rsidR="00833B8A" w:rsidRPr="001B79A9">
        <w:rPr>
          <w:rFonts w:ascii="Times New Roman" w:hAnsi="Times New Roman"/>
          <w:sz w:val="20"/>
          <w:szCs w:val="18"/>
        </w:rPr>
        <w:t xml:space="preserve">an early </w:t>
      </w:r>
      <w:r w:rsidR="00430892" w:rsidRPr="001B79A9">
        <w:rPr>
          <w:rFonts w:ascii="Times New Roman" w:hAnsi="Times New Roman"/>
          <w:sz w:val="20"/>
          <w:szCs w:val="18"/>
        </w:rPr>
        <w:t xml:space="preserve">discussion </w:t>
      </w:r>
      <w:r w:rsidR="00C66532" w:rsidRPr="001B79A9">
        <w:rPr>
          <w:rFonts w:ascii="Times New Roman" w:hAnsi="Times New Roman"/>
          <w:sz w:val="20"/>
          <w:szCs w:val="18"/>
        </w:rPr>
        <w:t xml:space="preserve">in RAN1 </w:t>
      </w:r>
      <w:r w:rsidR="00430892" w:rsidRPr="001B79A9">
        <w:rPr>
          <w:rFonts w:ascii="Times New Roman" w:hAnsi="Times New Roman"/>
          <w:sz w:val="20"/>
          <w:szCs w:val="18"/>
        </w:rPr>
        <w:t xml:space="preserve">is needed </w:t>
      </w:r>
      <w:r w:rsidR="00C66532" w:rsidRPr="001B79A9">
        <w:rPr>
          <w:rFonts w:ascii="Times New Roman" w:hAnsi="Times New Roman"/>
          <w:sz w:val="20"/>
          <w:szCs w:val="18"/>
        </w:rPr>
        <w:t>to identify the</w:t>
      </w:r>
      <w:r w:rsidR="00430892" w:rsidRPr="001B79A9">
        <w:rPr>
          <w:rFonts w:ascii="Times New Roman" w:hAnsi="Times New Roman"/>
          <w:sz w:val="20"/>
          <w:szCs w:val="18"/>
        </w:rPr>
        <w:t xml:space="preserve"> possible collaboration frameworks </w:t>
      </w:r>
      <w:r w:rsidR="007F6115" w:rsidRPr="001B79A9">
        <w:rPr>
          <w:rFonts w:ascii="Times New Roman" w:hAnsi="Times New Roman"/>
          <w:sz w:val="20"/>
          <w:szCs w:val="18"/>
        </w:rPr>
        <w:t>to</w:t>
      </w:r>
      <w:r w:rsidR="00603BC1" w:rsidRPr="001B79A9">
        <w:rPr>
          <w:rFonts w:ascii="Times New Roman" w:hAnsi="Times New Roman"/>
          <w:sz w:val="20"/>
          <w:szCs w:val="18"/>
        </w:rPr>
        <w:t xml:space="preserve"> be </w:t>
      </w:r>
      <w:r w:rsidR="00D03470" w:rsidRPr="001B79A9">
        <w:rPr>
          <w:rFonts w:ascii="Times New Roman" w:hAnsi="Times New Roman"/>
          <w:sz w:val="20"/>
          <w:szCs w:val="18"/>
        </w:rPr>
        <w:t>prioritized</w:t>
      </w:r>
      <w:r w:rsidR="00603BC1" w:rsidRPr="001B79A9">
        <w:rPr>
          <w:rFonts w:ascii="Times New Roman" w:hAnsi="Times New Roman"/>
          <w:sz w:val="20"/>
          <w:szCs w:val="18"/>
        </w:rPr>
        <w:t xml:space="preserve"> </w:t>
      </w:r>
      <w:r w:rsidR="00B967CF" w:rsidRPr="001B79A9">
        <w:rPr>
          <w:rFonts w:ascii="Times New Roman" w:hAnsi="Times New Roman"/>
          <w:sz w:val="20"/>
          <w:szCs w:val="18"/>
        </w:rPr>
        <w:t>over such implementation</w:t>
      </w:r>
      <w:r w:rsidR="00E43FC6">
        <w:rPr>
          <w:rFonts w:ascii="Times New Roman" w:hAnsi="Times New Roman"/>
          <w:sz w:val="20"/>
          <w:szCs w:val="18"/>
        </w:rPr>
        <w:t>-</w:t>
      </w:r>
      <w:r w:rsidR="00B967CF" w:rsidRPr="001B79A9">
        <w:rPr>
          <w:rFonts w:ascii="Times New Roman" w:hAnsi="Times New Roman"/>
          <w:sz w:val="20"/>
          <w:szCs w:val="18"/>
        </w:rPr>
        <w:t xml:space="preserve">specific variants. </w:t>
      </w:r>
      <w:r w:rsidR="00C66532" w:rsidRPr="001B79A9">
        <w:rPr>
          <w:rFonts w:ascii="Times New Roman" w:hAnsi="Times New Roman"/>
          <w:sz w:val="20"/>
          <w:szCs w:val="18"/>
        </w:rPr>
        <w:t>I</w:t>
      </w:r>
      <w:r w:rsidR="00603BC1" w:rsidRPr="001B79A9">
        <w:rPr>
          <w:rFonts w:ascii="Times New Roman" w:hAnsi="Times New Roman"/>
          <w:sz w:val="20"/>
          <w:szCs w:val="18"/>
        </w:rPr>
        <w:t xml:space="preserve">n </w:t>
      </w:r>
      <w:r w:rsidR="00C66532" w:rsidRPr="001B79A9">
        <w:rPr>
          <w:rFonts w:ascii="Times New Roman" w:hAnsi="Times New Roman"/>
          <w:sz w:val="20"/>
          <w:szCs w:val="18"/>
        </w:rPr>
        <w:t>such</w:t>
      </w:r>
      <w:r w:rsidR="00603BC1" w:rsidRPr="001B79A9">
        <w:rPr>
          <w:rFonts w:ascii="Times New Roman" w:hAnsi="Times New Roman"/>
          <w:sz w:val="20"/>
          <w:szCs w:val="18"/>
        </w:rPr>
        <w:t xml:space="preserve"> prioritization,</w:t>
      </w:r>
      <w:r w:rsidR="00C66532" w:rsidRPr="001B79A9">
        <w:rPr>
          <w:rFonts w:ascii="Times New Roman" w:hAnsi="Times New Roman"/>
          <w:sz w:val="20"/>
          <w:szCs w:val="18"/>
        </w:rPr>
        <w:t xml:space="preserve"> </w:t>
      </w:r>
      <w:r w:rsidR="005D5E3C" w:rsidRPr="001B79A9">
        <w:rPr>
          <w:rFonts w:ascii="Times New Roman" w:hAnsi="Times New Roman"/>
          <w:sz w:val="20"/>
          <w:szCs w:val="18"/>
        </w:rPr>
        <w:t>if the UE applying a ML model get more attention</w:t>
      </w:r>
      <w:r w:rsidR="00711A95">
        <w:rPr>
          <w:rFonts w:ascii="Times New Roman" w:hAnsi="Times New Roman"/>
          <w:sz w:val="20"/>
          <w:szCs w:val="18"/>
        </w:rPr>
        <w:t xml:space="preserve"> in RAN1</w:t>
      </w:r>
      <w:r w:rsidR="005D5E3C" w:rsidRPr="001B79A9">
        <w:rPr>
          <w:rFonts w:ascii="Times New Roman" w:hAnsi="Times New Roman"/>
          <w:sz w:val="20"/>
          <w:szCs w:val="18"/>
        </w:rPr>
        <w:t xml:space="preserve">, </w:t>
      </w:r>
      <w:r w:rsidR="00603BC1" w:rsidRPr="001B79A9">
        <w:rPr>
          <w:rFonts w:ascii="Times New Roman" w:hAnsi="Times New Roman"/>
          <w:sz w:val="20"/>
          <w:szCs w:val="18"/>
        </w:rPr>
        <w:t xml:space="preserve">it is required to </w:t>
      </w:r>
      <w:r w:rsidR="00A1579F">
        <w:rPr>
          <w:rFonts w:ascii="Times New Roman" w:hAnsi="Times New Roman"/>
          <w:sz w:val="20"/>
          <w:szCs w:val="18"/>
        </w:rPr>
        <w:t>discuss</w:t>
      </w:r>
      <w:r w:rsidR="00E54F94">
        <w:rPr>
          <w:rFonts w:ascii="Times New Roman" w:hAnsi="Times New Roman"/>
          <w:sz w:val="20"/>
          <w:szCs w:val="18"/>
        </w:rPr>
        <w:t xml:space="preserve"> the</w:t>
      </w:r>
      <w:r w:rsidR="00603BC1" w:rsidRPr="001B79A9">
        <w:rPr>
          <w:rFonts w:ascii="Times New Roman" w:hAnsi="Times New Roman"/>
          <w:sz w:val="20"/>
          <w:szCs w:val="18"/>
        </w:rPr>
        <w:t xml:space="preserve"> level of controllability </w:t>
      </w:r>
      <w:r w:rsidR="00F1203A">
        <w:rPr>
          <w:rFonts w:ascii="Times New Roman" w:hAnsi="Times New Roman"/>
          <w:sz w:val="20"/>
          <w:szCs w:val="18"/>
        </w:rPr>
        <w:t xml:space="preserve">that gNB has over </w:t>
      </w:r>
      <w:r w:rsidR="006A15FF" w:rsidRPr="001B79A9">
        <w:rPr>
          <w:rFonts w:ascii="Times New Roman" w:hAnsi="Times New Roman"/>
          <w:sz w:val="20"/>
          <w:szCs w:val="18"/>
        </w:rPr>
        <w:t>the exact function</w:t>
      </w:r>
      <w:r w:rsidR="00E120F9" w:rsidRPr="001B79A9">
        <w:rPr>
          <w:rFonts w:ascii="Times New Roman" w:hAnsi="Times New Roman"/>
          <w:sz w:val="20"/>
          <w:szCs w:val="18"/>
        </w:rPr>
        <w:t>s</w:t>
      </w:r>
      <w:r w:rsidR="00174013" w:rsidRPr="001B79A9">
        <w:rPr>
          <w:rFonts w:ascii="Times New Roman" w:hAnsi="Times New Roman"/>
          <w:sz w:val="20"/>
          <w:szCs w:val="18"/>
        </w:rPr>
        <w:t>/context</w:t>
      </w:r>
      <w:r w:rsidR="00E120F9" w:rsidRPr="001B79A9">
        <w:rPr>
          <w:rFonts w:ascii="Times New Roman" w:hAnsi="Times New Roman"/>
          <w:sz w:val="20"/>
          <w:szCs w:val="18"/>
        </w:rPr>
        <w:t>s</w:t>
      </w:r>
      <w:r w:rsidR="006A15FF" w:rsidRPr="001B79A9">
        <w:rPr>
          <w:rFonts w:ascii="Times New Roman" w:hAnsi="Times New Roman"/>
          <w:sz w:val="20"/>
          <w:szCs w:val="18"/>
        </w:rPr>
        <w:t xml:space="preserve"> </w:t>
      </w:r>
      <w:r w:rsidR="00764ACB" w:rsidRPr="001B79A9">
        <w:rPr>
          <w:rFonts w:ascii="Times New Roman" w:hAnsi="Times New Roman"/>
          <w:sz w:val="20"/>
          <w:szCs w:val="18"/>
        </w:rPr>
        <w:t>of</w:t>
      </w:r>
      <w:r w:rsidR="00E120F9" w:rsidRPr="001B79A9">
        <w:rPr>
          <w:rFonts w:ascii="Times New Roman" w:hAnsi="Times New Roman"/>
          <w:sz w:val="20"/>
          <w:szCs w:val="18"/>
        </w:rPr>
        <w:t xml:space="preserve"> a</w:t>
      </w:r>
      <w:r w:rsidR="006A15FF" w:rsidRPr="001B79A9">
        <w:rPr>
          <w:rFonts w:ascii="Times New Roman" w:hAnsi="Times New Roman"/>
          <w:sz w:val="20"/>
          <w:szCs w:val="18"/>
        </w:rPr>
        <w:t xml:space="preserve"> ML model at the UE</w:t>
      </w:r>
      <w:r w:rsidR="000C28EF">
        <w:rPr>
          <w:rFonts w:ascii="Times New Roman" w:hAnsi="Times New Roman"/>
          <w:sz w:val="20"/>
          <w:szCs w:val="18"/>
        </w:rPr>
        <w:t xml:space="preserve"> (</w:t>
      </w:r>
      <w:r w:rsidR="00D772B3" w:rsidRPr="001B79A9">
        <w:rPr>
          <w:rFonts w:ascii="Times New Roman" w:hAnsi="Times New Roman"/>
          <w:sz w:val="20"/>
          <w:szCs w:val="18"/>
        </w:rPr>
        <w:t>as the</w:t>
      </w:r>
      <w:r w:rsidR="006A15FF" w:rsidRPr="001B79A9">
        <w:rPr>
          <w:rFonts w:ascii="Times New Roman" w:hAnsi="Times New Roman"/>
          <w:sz w:val="20"/>
          <w:szCs w:val="18"/>
        </w:rPr>
        <w:t xml:space="preserve"> gNB may </w:t>
      </w:r>
      <w:r w:rsidR="000C28EF">
        <w:rPr>
          <w:rFonts w:ascii="Times New Roman" w:hAnsi="Times New Roman"/>
          <w:sz w:val="20"/>
          <w:szCs w:val="18"/>
        </w:rPr>
        <w:t>want to get</w:t>
      </w:r>
      <w:r w:rsidR="006A15FF" w:rsidRPr="001B79A9">
        <w:rPr>
          <w:rFonts w:ascii="Times New Roman" w:hAnsi="Times New Roman"/>
          <w:sz w:val="20"/>
          <w:szCs w:val="18"/>
        </w:rPr>
        <w:t xml:space="preserve"> </w:t>
      </w:r>
      <w:r w:rsidR="00E120F9" w:rsidRPr="001B79A9">
        <w:rPr>
          <w:rFonts w:ascii="Times New Roman" w:hAnsi="Times New Roman"/>
          <w:sz w:val="20"/>
          <w:szCs w:val="18"/>
        </w:rPr>
        <w:t xml:space="preserve">the inference </w:t>
      </w:r>
      <w:r w:rsidR="00764ACB" w:rsidRPr="001B79A9">
        <w:rPr>
          <w:rFonts w:ascii="Times New Roman" w:hAnsi="Times New Roman"/>
          <w:sz w:val="20"/>
          <w:szCs w:val="18"/>
        </w:rPr>
        <w:t xml:space="preserve">outcome </w:t>
      </w:r>
      <w:r w:rsidR="00A7030D" w:rsidRPr="001B79A9">
        <w:rPr>
          <w:rFonts w:ascii="Times New Roman" w:hAnsi="Times New Roman"/>
          <w:sz w:val="20"/>
          <w:szCs w:val="18"/>
        </w:rPr>
        <w:t>i</w:t>
      </w:r>
      <w:r w:rsidR="006A15FF" w:rsidRPr="001B79A9">
        <w:rPr>
          <w:rFonts w:ascii="Times New Roman" w:hAnsi="Times New Roman"/>
          <w:sz w:val="20"/>
          <w:szCs w:val="18"/>
        </w:rPr>
        <w:t>n different context</w:t>
      </w:r>
      <w:r w:rsidR="00781911" w:rsidRPr="001B79A9">
        <w:rPr>
          <w:rFonts w:ascii="Times New Roman" w:hAnsi="Times New Roman"/>
          <w:sz w:val="20"/>
          <w:szCs w:val="18"/>
        </w:rPr>
        <w:t>s</w:t>
      </w:r>
      <w:r w:rsidR="000C28EF">
        <w:rPr>
          <w:rFonts w:ascii="Times New Roman" w:hAnsi="Times New Roman"/>
          <w:sz w:val="20"/>
          <w:szCs w:val="18"/>
        </w:rPr>
        <w:t>)</w:t>
      </w:r>
      <w:r w:rsidR="00781911" w:rsidRPr="001B79A9">
        <w:rPr>
          <w:rFonts w:ascii="Times New Roman" w:hAnsi="Times New Roman"/>
          <w:sz w:val="20"/>
          <w:szCs w:val="18"/>
        </w:rPr>
        <w:t xml:space="preserve">. </w:t>
      </w:r>
      <w:r w:rsidR="00A7030D" w:rsidRPr="001B79A9">
        <w:rPr>
          <w:rFonts w:ascii="Times New Roman" w:hAnsi="Times New Roman"/>
          <w:sz w:val="20"/>
          <w:szCs w:val="18"/>
        </w:rPr>
        <w:t xml:space="preserve">In </w:t>
      </w:r>
      <w:r w:rsidR="00D03470" w:rsidRPr="001B79A9">
        <w:rPr>
          <w:rFonts w:ascii="Times New Roman" w:hAnsi="Times New Roman"/>
          <w:sz w:val="20"/>
          <w:szCs w:val="18"/>
        </w:rPr>
        <w:t>particular</w:t>
      </w:r>
      <w:r w:rsidR="00A7030D" w:rsidRPr="001B79A9">
        <w:rPr>
          <w:rFonts w:ascii="Times New Roman" w:hAnsi="Times New Roman"/>
          <w:sz w:val="20"/>
          <w:szCs w:val="18"/>
        </w:rPr>
        <w:t xml:space="preserve"> to beam prediction of </w:t>
      </w:r>
      <w:r w:rsidR="002E28D7">
        <w:rPr>
          <w:rFonts w:ascii="Times New Roman" w:hAnsi="Times New Roman"/>
          <w:sz w:val="20"/>
          <w:szCs w:val="18"/>
        </w:rPr>
        <w:t xml:space="preserve">the </w:t>
      </w:r>
      <w:r w:rsidR="00A7030D" w:rsidRPr="001B79A9">
        <w:rPr>
          <w:rFonts w:ascii="Times New Roman" w:hAnsi="Times New Roman"/>
          <w:sz w:val="20"/>
          <w:szCs w:val="18"/>
        </w:rPr>
        <w:t xml:space="preserve">spatial domain, </w:t>
      </w:r>
      <w:r w:rsidR="00781911" w:rsidRPr="001B79A9">
        <w:rPr>
          <w:rFonts w:ascii="Times New Roman" w:hAnsi="Times New Roman"/>
          <w:sz w:val="20"/>
          <w:szCs w:val="18"/>
        </w:rPr>
        <w:t>gNB may u</w:t>
      </w:r>
      <w:r w:rsidR="00D772B3" w:rsidRPr="001B79A9">
        <w:rPr>
          <w:rFonts w:ascii="Times New Roman" w:hAnsi="Times New Roman"/>
          <w:sz w:val="20"/>
          <w:szCs w:val="18"/>
        </w:rPr>
        <w:t>se a subset of refined beam measurements to predict the best</w:t>
      </w:r>
      <w:r w:rsidR="0072584E" w:rsidRPr="001B79A9">
        <w:rPr>
          <w:rFonts w:ascii="Times New Roman" w:hAnsi="Times New Roman"/>
          <w:sz w:val="20"/>
          <w:szCs w:val="18"/>
        </w:rPr>
        <w:t xml:space="preserve"> (strongest)</w:t>
      </w:r>
      <w:r w:rsidR="00D772B3" w:rsidRPr="001B79A9">
        <w:rPr>
          <w:rFonts w:ascii="Times New Roman" w:hAnsi="Times New Roman"/>
          <w:sz w:val="20"/>
          <w:szCs w:val="18"/>
        </w:rPr>
        <w:t xml:space="preserve"> refined beam(s)</w:t>
      </w:r>
      <w:r w:rsidR="002035AB" w:rsidRPr="001B79A9">
        <w:rPr>
          <w:rFonts w:ascii="Times New Roman" w:hAnsi="Times New Roman"/>
          <w:sz w:val="20"/>
          <w:szCs w:val="18"/>
        </w:rPr>
        <w:t xml:space="preserve"> in some instances</w:t>
      </w:r>
      <w:r w:rsidR="00781911" w:rsidRPr="001B79A9">
        <w:rPr>
          <w:rFonts w:ascii="Times New Roman" w:hAnsi="Times New Roman"/>
          <w:sz w:val="20"/>
          <w:szCs w:val="18"/>
        </w:rPr>
        <w:t xml:space="preserve">, </w:t>
      </w:r>
      <w:r w:rsidR="0072584E" w:rsidRPr="001B79A9">
        <w:rPr>
          <w:rFonts w:ascii="Times New Roman" w:hAnsi="Times New Roman"/>
          <w:sz w:val="20"/>
          <w:szCs w:val="18"/>
        </w:rPr>
        <w:t xml:space="preserve">while in another instance gNB may </w:t>
      </w:r>
      <w:r w:rsidR="00D03470" w:rsidRPr="001B79A9">
        <w:rPr>
          <w:rFonts w:ascii="Times New Roman" w:hAnsi="Times New Roman"/>
          <w:sz w:val="20"/>
          <w:szCs w:val="18"/>
        </w:rPr>
        <w:t>want</w:t>
      </w:r>
      <w:r w:rsidR="0072584E" w:rsidRPr="001B79A9">
        <w:rPr>
          <w:rFonts w:ascii="Times New Roman" w:hAnsi="Times New Roman"/>
          <w:sz w:val="20"/>
          <w:szCs w:val="18"/>
        </w:rPr>
        <w:t xml:space="preserve"> to know the best-suited</w:t>
      </w:r>
      <w:r w:rsidR="0068751A" w:rsidRPr="001B79A9">
        <w:rPr>
          <w:rFonts w:ascii="Times New Roman" w:hAnsi="Times New Roman"/>
          <w:sz w:val="20"/>
          <w:szCs w:val="18"/>
        </w:rPr>
        <w:t xml:space="preserve"> beams</w:t>
      </w:r>
      <w:r w:rsidR="00D772B3" w:rsidRPr="001B79A9">
        <w:rPr>
          <w:rFonts w:ascii="Times New Roman" w:hAnsi="Times New Roman"/>
          <w:sz w:val="20"/>
          <w:szCs w:val="18"/>
        </w:rPr>
        <w:t xml:space="preserve"> for improving system throughput and reducing </w:t>
      </w:r>
      <w:r w:rsidR="0068751A" w:rsidRPr="001B79A9">
        <w:rPr>
          <w:rFonts w:ascii="Times New Roman" w:hAnsi="Times New Roman"/>
          <w:sz w:val="20"/>
          <w:szCs w:val="18"/>
        </w:rPr>
        <w:t xml:space="preserve">scheduling </w:t>
      </w:r>
      <w:r w:rsidR="00D772B3" w:rsidRPr="001B79A9">
        <w:rPr>
          <w:rFonts w:ascii="Times New Roman" w:hAnsi="Times New Roman"/>
          <w:sz w:val="20"/>
          <w:szCs w:val="18"/>
        </w:rPr>
        <w:t>latency.</w:t>
      </w:r>
      <w:r w:rsidR="002035AB" w:rsidRPr="001B79A9">
        <w:rPr>
          <w:rFonts w:ascii="Times New Roman" w:hAnsi="Times New Roman"/>
          <w:sz w:val="20"/>
          <w:szCs w:val="18"/>
        </w:rPr>
        <w:t xml:space="preserve"> It is good to discuss whether ML models used at the UE can support such flexibility. </w:t>
      </w:r>
    </w:p>
    <w:p w14:paraId="027FE4C5" w14:textId="77777777" w:rsidR="001F523D" w:rsidRPr="001B79A9" w:rsidRDefault="001F523D" w:rsidP="001B79A9">
      <w:pPr>
        <w:pStyle w:val="RAN4Observation"/>
        <w:numPr>
          <w:ilvl w:val="0"/>
          <w:numId w:val="0"/>
        </w:numPr>
        <w:ind w:left="360"/>
        <w:rPr>
          <w:b/>
          <w:sz w:val="20"/>
        </w:rPr>
      </w:pPr>
    </w:p>
    <w:p w14:paraId="48820AB8" w14:textId="73E40C8B" w:rsidR="00764ACB" w:rsidRPr="001B79A9" w:rsidRDefault="00764ACB" w:rsidP="00181D87">
      <w:pPr>
        <w:pStyle w:val="RAN4Observation"/>
        <w:rPr>
          <w:b/>
          <w:sz w:val="20"/>
        </w:rPr>
      </w:pPr>
      <w:r w:rsidRPr="001B79A9">
        <w:rPr>
          <w:b/>
          <w:sz w:val="20"/>
        </w:rPr>
        <w:t>To enable flexibility of beam prediction in spatial domain</w:t>
      </w:r>
      <w:r w:rsidR="001F523D" w:rsidRPr="001B79A9">
        <w:rPr>
          <w:b/>
          <w:sz w:val="20"/>
        </w:rPr>
        <w:t xml:space="preserve">, it may be required to have control over the ML model on </w:t>
      </w:r>
      <w:r w:rsidR="00020A6B">
        <w:rPr>
          <w:b/>
          <w:sz w:val="20"/>
        </w:rPr>
        <w:t xml:space="preserve">the </w:t>
      </w:r>
      <w:r w:rsidR="001F523D" w:rsidRPr="001B79A9">
        <w:rPr>
          <w:b/>
          <w:sz w:val="20"/>
        </w:rPr>
        <w:t xml:space="preserve">exact context of beam prediction in </w:t>
      </w:r>
      <w:r w:rsidR="00265A1D">
        <w:rPr>
          <w:b/>
          <w:sz w:val="20"/>
        </w:rPr>
        <w:t xml:space="preserve">the </w:t>
      </w:r>
      <w:r w:rsidR="001F523D" w:rsidRPr="001B79A9">
        <w:rPr>
          <w:b/>
          <w:sz w:val="20"/>
        </w:rPr>
        <w:t>spatial domain.</w:t>
      </w:r>
      <w:r w:rsidRPr="001B79A9">
        <w:rPr>
          <w:b/>
          <w:sz w:val="20"/>
        </w:rPr>
        <w:t xml:space="preserve"> </w:t>
      </w:r>
    </w:p>
    <w:p w14:paraId="209709B8" w14:textId="77777777" w:rsidR="00C143C8" w:rsidRDefault="00C143C8" w:rsidP="001B79A9">
      <w:pPr>
        <w:jc w:val="both"/>
      </w:pPr>
      <w:r w:rsidRPr="00C143C8">
        <w:t xml:space="preserve">It may be feasible to reuse a ML model in different contexts, at least for beam prediction in spatial domain sub-use cases. For example, suppose the UE applies an ML model for the beam prediction to improve system throughput and reduce latency in the spatial domain. It may measure only a subset of refined beams and use the measurements to predict the best-suited beam(s) across a more extensive set of beams. Here, some input parameters are additionally used with the beam RSRP, e.g., beam usage information (as described in section 2.1.2). When the inputs parameters are controlled, e.g., beam usage information is set to equal or zero (to generalize that there is no difference on how the beams are used within the network), the prediction outcome could provide the strongest beam(s) across a larger set of beams. RAN1 shall consider such studies and have some controllability at the network to decide the context of beam prediction applied at the UE. </w:t>
      </w:r>
    </w:p>
    <w:p w14:paraId="62969A2D" w14:textId="75C26B9A" w:rsidR="00164C0D" w:rsidRPr="001B79A9" w:rsidRDefault="007012A6" w:rsidP="001B79A9">
      <w:pPr>
        <w:pStyle w:val="RAN4proposal"/>
        <w:spacing w:after="0"/>
        <w:jc w:val="both"/>
        <w:rPr>
          <w:lang w:val="en-GB"/>
        </w:rPr>
      </w:pPr>
      <w:r w:rsidRPr="001B79A9">
        <w:rPr>
          <w:lang w:val="en-GB"/>
        </w:rPr>
        <w:t xml:space="preserve">For spatial beam prediction, support RAN1 to further study UE-based beam inference, </w:t>
      </w:r>
      <w:r w:rsidR="00020F37" w:rsidRPr="001B79A9">
        <w:rPr>
          <w:lang w:val="en-GB"/>
        </w:rPr>
        <w:t xml:space="preserve">where beam </w:t>
      </w:r>
      <w:r w:rsidR="002846DA" w:rsidRPr="001B79A9">
        <w:rPr>
          <w:lang w:val="en-GB"/>
        </w:rPr>
        <w:t>predictions</w:t>
      </w:r>
      <w:r w:rsidR="00020F37" w:rsidRPr="001B79A9">
        <w:rPr>
          <w:lang w:val="en-GB"/>
        </w:rPr>
        <w:t xml:space="preserve"> are performed according to the required context set by the gNB.</w:t>
      </w:r>
    </w:p>
    <w:p w14:paraId="0EA1DFCA" w14:textId="456B0BF5" w:rsidR="00465C7A" w:rsidRPr="001B79A9" w:rsidRDefault="00DE0CC6" w:rsidP="001B79A9">
      <w:r w:rsidRPr="001B79A9">
        <w:t xml:space="preserve">  </w:t>
      </w:r>
    </w:p>
    <w:p w14:paraId="1A22B618" w14:textId="77777777" w:rsidR="008D1C58" w:rsidRPr="001B79A9" w:rsidRDefault="008D1C58" w:rsidP="008D1C58">
      <w:pPr>
        <w:pStyle w:val="Heading1"/>
      </w:pPr>
      <w:r w:rsidRPr="001B79A9">
        <w:t xml:space="preserve">Spatial-Temporal Domain Beam Prediction </w:t>
      </w:r>
    </w:p>
    <w:p w14:paraId="4F18438B" w14:textId="540AA740" w:rsidR="008D1C58" w:rsidRPr="001B79A9" w:rsidRDefault="008D1C58" w:rsidP="00057851">
      <w:pPr>
        <w:jc w:val="both"/>
      </w:pPr>
      <w:r w:rsidRPr="001B79A9">
        <w:t xml:space="preserve">In spatial-temporal domain beam prediction, the </w:t>
      </w:r>
      <w:r w:rsidR="000D3E27" w:rsidRPr="001B79A9">
        <w:t>ML model</w:t>
      </w:r>
      <w:r w:rsidRPr="001B79A9">
        <w:t xml:space="preserve"> can predict the best beam for a UE based on a set of limited measurements that includes historical information.  For example, the set of measurements could include a history of the best beam index selected by the UE with optional inclusion of the corresponding RSRP and/or UE position information. The intent for this prediction would be to lower RS overhead by </w:t>
      </w:r>
      <w:r w:rsidR="00333EB9" w:rsidRPr="001B79A9">
        <w:t xml:space="preserve">narrowing down candidate </w:t>
      </w:r>
      <w:r w:rsidR="00F930B1" w:rsidRPr="001B79A9">
        <w:t xml:space="preserve">best </w:t>
      </w:r>
      <w:r w:rsidR="00333EB9" w:rsidRPr="001B79A9">
        <w:t xml:space="preserve">beam(s) </w:t>
      </w:r>
      <w:r w:rsidR="00F930B1" w:rsidRPr="001B79A9">
        <w:t>mobile UEs</w:t>
      </w:r>
      <w:r w:rsidR="00F1304C" w:rsidRPr="001B79A9">
        <w:t>, or by</w:t>
      </w:r>
      <w:r w:rsidRPr="001B79A9">
        <w:t xml:space="preserve"> increasing the time period between the transmission of CSI-RS resource sets for beam refinement (e.g., CRI with RSRP feedback)</w:t>
      </w:r>
      <w:r w:rsidR="00F930B1" w:rsidRPr="001B79A9">
        <w:t xml:space="preserve"> for mobile UEs</w:t>
      </w:r>
      <w:r w:rsidRPr="001B79A9">
        <w:t>, which will also reduce reporting overhead by increasing the time period between UE reporting</w:t>
      </w:r>
      <w:r w:rsidR="00333EB9" w:rsidRPr="001B79A9">
        <w:t>.</w:t>
      </w:r>
    </w:p>
    <w:p w14:paraId="70E41DAF" w14:textId="51FA596E" w:rsidR="008D1C58" w:rsidRPr="001B79A9" w:rsidRDefault="002461AA" w:rsidP="00057851">
      <w:pPr>
        <w:pStyle w:val="RAN4Observation"/>
        <w:jc w:val="both"/>
      </w:pPr>
      <w:r w:rsidRPr="001B79A9">
        <w:rPr>
          <w:b/>
          <w:bCs/>
          <w:sz w:val="20"/>
        </w:rPr>
        <w:t>Spatial</w:t>
      </w:r>
      <w:r w:rsidR="0000317A" w:rsidRPr="001B79A9">
        <w:rPr>
          <w:b/>
          <w:bCs/>
          <w:sz w:val="20"/>
        </w:rPr>
        <w:t xml:space="preserve">-temporal domain beam prediction can be used for reducing beam </w:t>
      </w:r>
      <w:r w:rsidR="0084680C" w:rsidRPr="001B79A9">
        <w:rPr>
          <w:b/>
          <w:bCs/>
          <w:sz w:val="20"/>
        </w:rPr>
        <w:t xml:space="preserve">management resource overhead </w:t>
      </w:r>
      <w:r w:rsidR="00160A6A" w:rsidRPr="001B79A9">
        <w:rPr>
          <w:b/>
          <w:bCs/>
          <w:sz w:val="20"/>
        </w:rPr>
        <w:t>e</w:t>
      </w:r>
      <w:r w:rsidR="0084680C" w:rsidRPr="001B79A9">
        <w:rPr>
          <w:b/>
          <w:bCs/>
          <w:sz w:val="20"/>
        </w:rPr>
        <w:t xml:space="preserve">specially for mobile UE. </w:t>
      </w:r>
    </w:p>
    <w:p w14:paraId="7A53BBE1" w14:textId="33304AD6" w:rsidR="008D1C58" w:rsidRPr="001B79A9" w:rsidRDefault="004D22EA" w:rsidP="008D1C58">
      <w:pPr>
        <w:pStyle w:val="Heading2"/>
      </w:pPr>
      <w:r w:rsidRPr="001B79A9">
        <w:t xml:space="preserve">ML </w:t>
      </w:r>
      <w:r w:rsidR="008D1C58" w:rsidRPr="001B79A9">
        <w:t xml:space="preserve">Model </w:t>
      </w:r>
      <w:r w:rsidRPr="001B79A9">
        <w:t>Description and Training</w:t>
      </w:r>
    </w:p>
    <w:p w14:paraId="795BA9EF" w14:textId="2F1E5B74" w:rsidR="008D1C58" w:rsidRPr="00B06846" w:rsidRDefault="00FD0655" w:rsidP="008D1C58">
      <w:pPr>
        <w:keepNext/>
        <w:jc w:val="center"/>
      </w:pPr>
      <w:r w:rsidRPr="001B79A9">
        <w:rPr>
          <w:noProof/>
        </w:rPr>
        <w:drawing>
          <wp:inline distT="0" distB="0" distL="0" distR="0" wp14:anchorId="63056D8E" wp14:editId="588A1956">
            <wp:extent cx="6359563" cy="1898181"/>
            <wp:effectExtent l="0" t="0" r="3175" b="698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70550" cy="1901460"/>
                    </a:xfrm>
                    <a:prstGeom prst="rect">
                      <a:avLst/>
                    </a:prstGeom>
                    <a:noFill/>
                  </pic:spPr>
                </pic:pic>
              </a:graphicData>
            </a:graphic>
          </wp:inline>
        </w:drawing>
      </w:r>
    </w:p>
    <w:p w14:paraId="4C933820" w14:textId="3AA73E2B" w:rsidR="008D1C58" w:rsidRPr="00B06846" w:rsidRDefault="008D1C58" w:rsidP="008D1C58">
      <w:pPr>
        <w:pStyle w:val="Caption"/>
        <w:jc w:val="center"/>
      </w:pPr>
      <w:r w:rsidRPr="00B06846">
        <w:t xml:space="preserve">Figure </w:t>
      </w:r>
      <w:r w:rsidRPr="00B06846">
        <w:fldChar w:fldCharType="begin"/>
      </w:r>
      <w:r w:rsidRPr="001B79A9">
        <w:instrText xml:space="preserve"> SEQ Figure \* ARABIC </w:instrText>
      </w:r>
      <w:r w:rsidRPr="00B06846">
        <w:fldChar w:fldCharType="separate"/>
      </w:r>
      <w:r w:rsidR="00BC1D15" w:rsidRPr="001B79A9">
        <w:t>4</w:t>
      </w:r>
      <w:r w:rsidRPr="00B06846">
        <w:fldChar w:fldCharType="end"/>
      </w:r>
      <w:r w:rsidR="00B552D5" w:rsidRPr="00B06846">
        <w:t xml:space="preserve"> Spatial-temporal beam prediction scheme. The ML model input is </w:t>
      </w:r>
      <w:r w:rsidR="00B552D5" w:rsidRPr="001B79A9">
        <w:t xml:space="preserve">one or more best beam index(s) or RSRP measurement(s) </w:t>
      </w:r>
      <w:r w:rsidR="004C0CFC" w:rsidRPr="001B79A9">
        <w:t xml:space="preserve">from GoB#1 </w:t>
      </w:r>
      <w:r w:rsidR="00B552D5" w:rsidRPr="001B79A9">
        <w:t xml:space="preserve">collected alongside a UE trajectory, the highlighted </w:t>
      </w:r>
      <w:r w:rsidR="00AB3761" w:rsidRPr="001B79A9">
        <w:t xml:space="preserve">square </w:t>
      </w:r>
      <w:r w:rsidR="00B552D5" w:rsidRPr="001B79A9">
        <w:t xml:space="preserve">is the </w:t>
      </w:r>
      <w:r w:rsidR="00AB3761" w:rsidRPr="001B79A9">
        <w:t xml:space="preserve">measured </w:t>
      </w:r>
      <w:r w:rsidR="00B552D5" w:rsidRPr="001B79A9">
        <w:t xml:space="preserve">best beam. The ML model output is the prediction </w:t>
      </w:r>
      <w:r w:rsidR="004C0CFC" w:rsidRPr="001B79A9">
        <w:t>of</w:t>
      </w:r>
      <w:r w:rsidR="00B552D5" w:rsidRPr="001B79A9">
        <w:t xml:space="preserve"> beam ranking or beam RSRP </w:t>
      </w:r>
      <w:r w:rsidR="004C0CFC" w:rsidRPr="001B79A9">
        <w:t xml:space="preserve">for GoB#2 </w:t>
      </w:r>
      <w:r w:rsidR="00B552D5" w:rsidRPr="001B79A9">
        <w:t xml:space="preserve">for one or more </w:t>
      </w:r>
      <w:r w:rsidR="004C0CFC" w:rsidRPr="001B79A9">
        <w:t xml:space="preserve">future </w:t>
      </w:r>
      <w:r w:rsidR="00B552D5" w:rsidRPr="001B79A9">
        <w:t>time instant(s)</w:t>
      </w:r>
      <w:r w:rsidR="003C191D" w:rsidRPr="001B79A9">
        <w:t xml:space="preserve">, the </w:t>
      </w:r>
      <w:r w:rsidR="00AB3761" w:rsidRPr="001B79A9">
        <w:t>highlighted</w:t>
      </w:r>
      <w:r w:rsidR="003C191D" w:rsidRPr="001B79A9">
        <w:t xml:space="preserve"> square represents the predicted best beam.</w:t>
      </w:r>
    </w:p>
    <w:p w14:paraId="46DCF8AB" w14:textId="4DB89678" w:rsidR="008D1C58" w:rsidRPr="001B79A9" w:rsidRDefault="00760CDA" w:rsidP="00057851">
      <w:pPr>
        <w:jc w:val="both"/>
      </w:pPr>
      <w:r w:rsidRPr="001B79A9">
        <w:rPr>
          <w:b/>
          <w:bCs/>
        </w:rPr>
        <w:t xml:space="preserve">ML </w:t>
      </w:r>
      <w:r w:rsidR="00C62B51" w:rsidRPr="001B79A9">
        <w:rPr>
          <w:b/>
          <w:bCs/>
        </w:rPr>
        <w:t>model</w:t>
      </w:r>
      <w:r w:rsidRPr="001B79A9">
        <w:rPr>
          <w:b/>
          <w:bCs/>
        </w:rPr>
        <w:t>:</w:t>
      </w:r>
      <w:r w:rsidR="00C62B51" w:rsidRPr="001B79A9">
        <w:rPr>
          <w:b/>
        </w:rPr>
        <w:t xml:space="preserve"> </w:t>
      </w:r>
      <w:r w:rsidR="008D1C58" w:rsidRPr="001B79A9">
        <w:t>We propose two different ML models for spatial-temporal beam prediction:</w:t>
      </w:r>
    </w:p>
    <w:p w14:paraId="263C982E" w14:textId="69EC92AA" w:rsidR="008D1C58" w:rsidRPr="001B79A9" w:rsidRDefault="008D1C58" w:rsidP="00E269DE">
      <w:pPr>
        <w:pStyle w:val="ListParagraph"/>
        <w:numPr>
          <w:ilvl w:val="0"/>
          <w:numId w:val="10"/>
        </w:numPr>
        <w:jc w:val="both"/>
        <w:rPr>
          <w:sz w:val="20"/>
          <w:szCs w:val="20"/>
          <w:lang w:val="en-GB"/>
        </w:rPr>
      </w:pPr>
      <w:bookmarkStart w:id="3" w:name="_Hlk100854376"/>
      <w:r w:rsidRPr="001B79A9">
        <w:rPr>
          <w:b/>
          <w:bCs/>
          <w:sz w:val="20"/>
          <w:szCs w:val="20"/>
          <w:lang w:val="en-GB"/>
        </w:rPr>
        <w:t>Supervised Learning</w:t>
      </w:r>
      <w:bookmarkEnd w:id="3"/>
      <w:r w:rsidRPr="001B79A9">
        <w:rPr>
          <w:b/>
          <w:bCs/>
          <w:sz w:val="20"/>
          <w:szCs w:val="20"/>
          <w:lang w:val="en-GB"/>
        </w:rPr>
        <w:t>:</w:t>
      </w:r>
      <w:r w:rsidRPr="001B79A9">
        <w:rPr>
          <w:sz w:val="20"/>
          <w:szCs w:val="20"/>
          <w:lang w:val="en-GB"/>
        </w:rPr>
        <w:t xml:space="preserve"> </w:t>
      </w:r>
      <w:r w:rsidR="00BD47A7" w:rsidRPr="001B79A9">
        <w:rPr>
          <w:sz w:val="20"/>
          <w:szCs w:val="20"/>
          <w:lang w:val="en-GB"/>
        </w:rPr>
        <w:t>One promising method is using</w:t>
      </w:r>
      <w:r w:rsidRPr="001B79A9">
        <w:rPr>
          <w:sz w:val="20"/>
          <w:szCs w:val="20"/>
          <w:lang w:val="en-GB"/>
        </w:rPr>
        <w:t xml:space="preserve"> NN model </w:t>
      </w:r>
      <w:r w:rsidR="00BD47A7" w:rsidRPr="001B79A9">
        <w:rPr>
          <w:sz w:val="20"/>
          <w:szCs w:val="20"/>
          <w:lang w:val="en-GB"/>
        </w:rPr>
        <w:t xml:space="preserve">that </w:t>
      </w:r>
      <w:r w:rsidRPr="001B79A9">
        <w:rPr>
          <w:sz w:val="20"/>
          <w:szCs w:val="20"/>
          <w:lang w:val="en-GB"/>
        </w:rPr>
        <w:t xml:space="preserve">is based on </w:t>
      </w:r>
      <w:r w:rsidRPr="001B79A9" w:rsidDel="00BD47A7">
        <w:rPr>
          <w:sz w:val="20"/>
          <w:szCs w:val="20"/>
          <w:lang w:val="en-GB"/>
        </w:rPr>
        <w:t>LSTM/</w:t>
      </w:r>
      <w:r w:rsidR="00BD47A7" w:rsidRPr="001B79A9">
        <w:rPr>
          <w:sz w:val="20"/>
          <w:szCs w:val="20"/>
          <w:lang w:val="en-GB"/>
        </w:rPr>
        <w:t>convLSTM</w:t>
      </w:r>
      <w:r w:rsidRPr="001B79A9">
        <w:rPr>
          <w:sz w:val="20"/>
          <w:szCs w:val="20"/>
          <w:lang w:val="en-GB"/>
        </w:rPr>
        <w:t xml:space="preserve"> or other recurrent neural network (RNN) variations for this use case. “RNN” will </w:t>
      </w:r>
      <w:r w:rsidR="00476F82" w:rsidRPr="001B79A9">
        <w:rPr>
          <w:sz w:val="20"/>
          <w:szCs w:val="20"/>
          <w:lang w:val="en-GB"/>
        </w:rPr>
        <w:t>be used to</w:t>
      </w:r>
      <w:r w:rsidR="00E550E4" w:rsidRPr="001B79A9">
        <w:rPr>
          <w:sz w:val="20"/>
          <w:szCs w:val="20"/>
          <w:lang w:val="en-GB"/>
        </w:rPr>
        <w:t xml:space="preserve"> </w:t>
      </w:r>
      <w:r w:rsidRPr="001B79A9">
        <w:rPr>
          <w:sz w:val="20"/>
          <w:szCs w:val="20"/>
          <w:lang w:val="en-GB"/>
        </w:rPr>
        <w:t xml:space="preserve">refer </w:t>
      </w:r>
      <w:r w:rsidR="00E550E4" w:rsidRPr="001B79A9">
        <w:rPr>
          <w:sz w:val="20"/>
          <w:szCs w:val="20"/>
          <w:lang w:val="en-GB"/>
        </w:rPr>
        <w:t>to</w:t>
      </w:r>
      <w:r w:rsidRPr="001B79A9">
        <w:rPr>
          <w:sz w:val="20"/>
          <w:szCs w:val="20"/>
          <w:lang w:val="en-GB"/>
        </w:rPr>
        <w:t xml:space="preserve"> any RNN variations in the following context. The main body of the NN model can</w:t>
      </w:r>
      <w:r w:rsidR="00BD47A7" w:rsidRPr="001B79A9">
        <w:rPr>
          <w:sz w:val="20"/>
          <w:szCs w:val="20"/>
          <w:lang w:val="en-GB"/>
        </w:rPr>
        <w:t xml:space="preserve"> have</w:t>
      </w:r>
      <w:r w:rsidRPr="001B79A9">
        <w:rPr>
          <w:sz w:val="20"/>
          <w:szCs w:val="20"/>
          <w:lang w:val="en-GB"/>
        </w:rPr>
        <w:t xml:space="preserve"> multiple RNN layers. There can be an encoder NN block connected to the input of the first RNN layer and a decoder NN block is connected to the output of the last RNN layer. The encoder and decoder are mainly for features extraction/compression</w:t>
      </w:r>
      <w:r w:rsidR="00D960C1" w:rsidRPr="001B79A9">
        <w:rPr>
          <w:sz w:val="20"/>
          <w:szCs w:val="20"/>
          <w:lang w:val="en-GB"/>
        </w:rPr>
        <w:t>/distraction</w:t>
      </w:r>
      <w:r w:rsidRPr="001B79A9">
        <w:rPr>
          <w:sz w:val="20"/>
          <w:szCs w:val="20"/>
          <w:lang w:val="en-GB"/>
        </w:rPr>
        <w:t xml:space="preserve"> and they can be constructed by </w:t>
      </w:r>
      <w:r w:rsidR="00D960C1" w:rsidRPr="001B79A9">
        <w:rPr>
          <w:sz w:val="20"/>
          <w:szCs w:val="20"/>
          <w:lang w:val="en-GB"/>
        </w:rPr>
        <w:t>C</w:t>
      </w:r>
      <w:r w:rsidR="00476F82" w:rsidRPr="001B79A9">
        <w:rPr>
          <w:sz w:val="20"/>
          <w:szCs w:val="20"/>
          <w:lang w:val="en-GB"/>
        </w:rPr>
        <w:t>onv</w:t>
      </w:r>
      <w:r w:rsidRPr="001B79A9">
        <w:rPr>
          <w:sz w:val="20"/>
          <w:szCs w:val="20"/>
          <w:lang w:val="en-GB"/>
        </w:rPr>
        <w:t xml:space="preserve"> layers, dense layers, RNN layers, etc</w:t>
      </w:r>
      <w:r w:rsidR="00476F82" w:rsidRPr="001B79A9">
        <w:rPr>
          <w:sz w:val="20"/>
          <w:szCs w:val="20"/>
          <w:lang w:val="en-GB"/>
        </w:rPr>
        <w:t>.</w:t>
      </w:r>
      <w:r w:rsidR="00BD47A7" w:rsidRPr="001B79A9">
        <w:rPr>
          <w:sz w:val="20"/>
          <w:szCs w:val="20"/>
          <w:lang w:val="en-GB"/>
        </w:rPr>
        <w:t>..</w:t>
      </w:r>
      <w:r w:rsidRPr="001B79A9" w:rsidDel="00BD47A7">
        <w:rPr>
          <w:sz w:val="20"/>
          <w:szCs w:val="20"/>
          <w:lang w:val="en-GB"/>
        </w:rPr>
        <w:t xml:space="preserve"> </w:t>
      </w:r>
      <w:r w:rsidRPr="001B79A9">
        <w:rPr>
          <w:sz w:val="20"/>
          <w:szCs w:val="20"/>
          <w:lang w:val="en-GB"/>
        </w:rPr>
        <w:t xml:space="preserve">The activation function for the hidden layers in the encoder/decoder can be ReLU or LeakyReLU. The activation function for the output layer in the decoder </w:t>
      </w:r>
      <w:r w:rsidR="00BD47A7" w:rsidRPr="001B79A9">
        <w:rPr>
          <w:sz w:val="20"/>
          <w:szCs w:val="20"/>
          <w:lang w:val="en-GB"/>
        </w:rPr>
        <w:t xml:space="preserve">or the last RNN layer </w:t>
      </w:r>
      <w:r w:rsidRPr="001B79A9">
        <w:rPr>
          <w:sz w:val="20"/>
          <w:szCs w:val="20"/>
          <w:lang w:val="en-GB"/>
        </w:rPr>
        <w:t xml:space="preserve">can be softmax or none depending on the targeting results. </w:t>
      </w:r>
    </w:p>
    <w:p w14:paraId="3D53E2EA" w14:textId="3ED2F6C1" w:rsidR="007D5ACE" w:rsidRPr="001B79A9" w:rsidRDefault="0028795C" w:rsidP="00E269DE">
      <w:pPr>
        <w:pStyle w:val="ListParagraph"/>
        <w:numPr>
          <w:ilvl w:val="0"/>
          <w:numId w:val="10"/>
        </w:numPr>
        <w:jc w:val="both"/>
        <w:rPr>
          <w:sz w:val="20"/>
          <w:szCs w:val="20"/>
          <w:lang w:val="en-GB"/>
        </w:rPr>
      </w:pPr>
      <w:r w:rsidRPr="001B79A9">
        <w:rPr>
          <w:b/>
          <w:bCs/>
          <w:sz w:val="20"/>
          <w:szCs w:val="20"/>
          <w:lang w:val="en-GB"/>
        </w:rPr>
        <w:t>Local Online</w:t>
      </w:r>
      <w:r w:rsidR="008D1C58" w:rsidRPr="001B79A9">
        <w:rPr>
          <w:b/>
          <w:bCs/>
          <w:sz w:val="20"/>
          <w:szCs w:val="20"/>
          <w:lang w:val="en-GB"/>
        </w:rPr>
        <w:t xml:space="preserve"> Learning: </w:t>
      </w:r>
      <w:r w:rsidR="00E550E4" w:rsidRPr="001B79A9">
        <w:rPr>
          <w:sz w:val="20"/>
          <w:szCs w:val="20"/>
          <w:lang w:val="en-GB"/>
        </w:rPr>
        <w:t>Another</w:t>
      </w:r>
      <w:r w:rsidR="00BD47A7" w:rsidRPr="001B79A9">
        <w:rPr>
          <w:sz w:val="20"/>
          <w:szCs w:val="20"/>
          <w:lang w:val="en-GB"/>
        </w:rPr>
        <w:t xml:space="preserve"> possible method is</w:t>
      </w:r>
      <w:r w:rsidR="00F4088D" w:rsidRPr="001B79A9">
        <w:rPr>
          <w:sz w:val="20"/>
          <w:szCs w:val="20"/>
          <w:lang w:val="en-GB"/>
        </w:rPr>
        <w:t xml:space="preserve"> local online learning </w:t>
      </w:r>
      <w:r w:rsidR="007D0534" w:rsidRPr="001B79A9">
        <w:rPr>
          <w:sz w:val="20"/>
          <w:szCs w:val="20"/>
          <w:lang w:val="en-GB"/>
        </w:rPr>
        <w:t xml:space="preserve">that </w:t>
      </w:r>
      <w:r w:rsidR="002140B4" w:rsidRPr="001B79A9">
        <w:rPr>
          <w:sz w:val="20"/>
          <w:szCs w:val="20"/>
          <w:lang w:val="en-GB"/>
        </w:rPr>
        <w:t xml:space="preserve">the </w:t>
      </w:r>
      <w:r w:rsidR="0024337E" w:rsidRPr="001B79A9">
        <w:rPr>
          <w:sz w:val="20"/>
          <w:szCs w:val="20"/>
          <w:lang w:val="en-GB"/>
        </w:rPr>
        <w:t>ML</w:t>
      </w:r>
      <w:r w:rsidR="002140B4" w:rsidRPr="001B79A9">
        <w:rPr>
          <w:sz w:val="20"/>
          <w:szCs w:val="20"/>
          <w:lang w:val="en-GB"/>
        </w:rPr>
        <w:t xml:space="preserve"> agent measures a limited number of beams in each </w:t>
      </w:r>
      <w:r w:rsidR="00D34759" w:rsidRPr="001B79A9">
        <w:rPr>
          <w:sz w:val="20"/>
          <w:szCs w:val="20"/>
          <w:lang w:val="en-GB"/>
        </w:rPr>
        <w:t>time instant</w:t>
      </w:r>
      <w:r w:rsidR="002140B4" w:rsidRPr="001B79A9">
        <w:rPr>
          <w:sz w:val="20"/>
          <w:szCs w:val="20"/>
          <w:lang w:val="en-GB"/>
        </w:rPr>
        <w:t xml:space="preserve"> and updates an estimate of the correlations across beams and across time. </w:t>
      </w:r>
    </w:p>
    <w:p w14:paraId="178B0098" w14:textId="77777777" w:rsidR="007D5ACE" w:rsidRPr="001B79A9" w:rsidRDefault="007D5ACE" w:rsidP="00940783">
      <w:pPr>
        <w:pStyle w:val="ListParagraph"/>
        <w:ind w:left="824"/>
        <w:rPr>
          <w:lang w:val="en-GB"/>
        </w:rPr>
      </w:pPr>
    </w:p>
    <w:p w14:paraId="54F46085" w14:textId="25926E21" w:rsidR="008D1C58" w:rsidRPr="001B79A9" w:rsidRDefault="00476F82" w:rsidP="00016234">
      <w:pPr>
        <w:jc w:val="both"/>
      </w:pPr>
      <w:r w:rsidRPr="001B79A9">
        <w:t>Both ML models will try to catch the correlation in the spatial-temporal domain, i.e., the correlation among the RSRP of beams across different time slots.</w:t>
      </w:r>
      <w:r w:rsidR="00D52214" w:rsidRPr="001B79A9">
        <w:t xml:space="preserve"> Regarding the two ML model</w:t>
      </w:r>
      <w:r w:rsidR="0019302C" w:rsidRPr="001B79A9">
        <w:t>s</w:t>
      </w:r>
      <w:r w:rsidR="00D52214" w:rsidRPr="001B79A9">
        <w:t xml:space="preserve"> we proposed, we understand that: (1) the s</w:t>
      </w:r>
      <w:r w:rsidR="008D1C58" w:rsidRPr="001B79A9">
        <w:t xml:space="preserve">upervised </w:t>
      </w:r>
      <w:r w:rsidR="00D52214" w:rsidRPr="001B79A9">
        <w:t>l</w:t>
      </w:r>
      <w:r w:rsidR="008D1C58" w:rsidRPr="001B79A9">
        <w:t>earning</w:t>
      </w:r>
      <w:r w:rsidR="00D52214" w:rsidRPr="001B79A9">
        <w:t xml:space="preserve"> model can be trained offline </w:t>
      </w:r>
      <w:r w:rsidR="006979AE" w:rsidRPr="001B79A9">
        <w:t xml:space="preserve">and </w:t>
      </w:r>
      <w:r w:rsidR="007B6B04" w:rsidRPr="001B79A9">
        <w:t xml:space="preserve">it requires large </w:t>
      </w:r>
      <w:r w:rsidR="006979AE" w:rsidRPr="001B79A9">
        <w:t>reasonable UE trajectory training data. T</w:t>
      </w:r>
      <w:r w:rsidR="00D52214" w:rsidRPr="001B79A9">
        <w:t xml:space="preserve">he </w:t>
      </w:r>
      <w:r w:rsidR="000A6FC1" w:rsidRPr="001B79A9">
        <w:t>model</w:t>
      </w:r>
      <w:r w:rsidR="00D52214" w:rsidRPr="001B79A9">
        <w:t xml:space="preserve"> performance may </w:t>
      </w:r>
      <w:r w:rsidR="006979AE" w:rsidRPr="001B79A9">
        <w:t>face</w:t>
      </w:r>
      <w:r w:rsidR="00D52214" w:rsidRPr="001B79A9">
        <w:t xml:space="preserve"> generalization </w:t>
      </w:r>
      <w:r w:rsidR="00951566" w:rsidRPr="001B79A9">
        <w:t>issues over</w:t>
      </w:r>
      <w:r w:rsidR="00D52214" w:rsidRPr="001B79A9">
        <w:t xml:space="preserve"> different UE trajectories/speeds/channels; (2) the </w:t>
      </w:r>
      <w:r w:rsidR="00C00EBA" w:rsidRPr="001B79A9">
        <w:t>Local Online Learning</w:t>
      </w:r>
      <w:r w:rsidR="000A6FC1" w:rsidRPr="001B79A9">
        <w:t xml:space="preserve"> method</w:t>
      </w:r>
      <w:r w:rsidR="00D52214" w:rsidRPr="001B79A9">
        <w:t xml:space="preserve">, on the other hand, </w:t>
      </w:r>
      <w:r w:rsidR="006308B6" w:rsidRPr="001B79A9">
        <w:t>does training online for each UE during system operation, and hence there are no issues with offline training or model deploymen</w:t>
      </w:r>
      <w:r w:rsidR="00BF3E32" w:rsidRPr="001B79A9">
        <w:t xml:space="preserve">t. </w:t>
      </w:r>
      <w:r w:rsidR="00C00EBA" w:rsidRPr="001B79A9">
        <w:t xml:space="preserve"> </w:t>
      </w:r>
    </w:p>
    <w:p w14:paraId="3E27B498" w14:textId="414CFB30" w:rsidR="008D1C58" w:rsidRPr="001B79A9" w:rsidRDefault="004E791C" w:rsidP="00016234">
      <w:pPr>
        <w:jc w:val="both"/>
      </w:pPr>
      <w:r w:rsidRPr="001B79A9">
        <w:rPr>
          <w:b/>
          <w:bCs/>
        </w:rPr>
        <w:t>Model i</w:t>
      </w:r>
      <w:r w:rsidR="008D1C58" w:rsidRPr="001B79A9">
        <w:rPr>
          <w:b/>
          <w:bCs/>
        </w:rPr>
        <w:t>nput</w:t>
      </w:r>
      <w:r w:rsidR="008272C3" w:rsidRPr="001B79A9">
        <w:rPr>
          <w:b/>
          <w:bCs/>
        </w:rPr>
        <w:t xml:space="preserve"> :</w:t>
      </w:r>
      <w:r w:rsidR="008D1C58" w:rsidRPr="001B79A9">
        <w:t xml:space="preserve"> The input of the ML model can be </w:t>
      </w:r>
      <w:r w:rsidR="0019302C" w:rsidRPr="001B79A9">
        <w:t xml:space="preserve">multiple </w:t>
      </w:r>
      <w:r w:rsidR="00D8359B" w:rsidRPr="001B79A9">
        <w:t xml:space="preserve">best beam indexes </w:t>
      </w:r>
      <w:r w:rsidR="008D1C58" w:rsidRPr="001B79A9">
        <w:t xml:space="preserve">or RSRP measurements </w:t>
      </w:r>
      <w:r w:rsidR="0019302C" w:rsidRPr="001B79A9">
        <w:t>collected alongside a UE trajectory</w:t>
      </w:r>
      <w:r w:rsidR="008D1C58" w:rsidRPr="001B79A9">
        <w:t>.</w:t>
      </w:r>
      <w:r w:rsidR="0019302C" w:rsidRPr="001B79A9">
        <w:t xml:space="preserve"> </w:t>
      </w:r>
      <w:r w:rsidR="007F79E5" w:rsidRPr="001B79A9">
        <w:t>If the input is RSRP measurements, then each one of them</w:t>
      </w:r>
      <w:r w:rsidR="0019302C" w:rsidRPr="001B79A9">
        <w:t xml:space="preserve"> is</w:t>
      </w:r>
      <w:r w:rsidR="008D1C58" w:rsidRPr="001B79A9">
        <w:t xml:space="preserve"> based on </w:t>
      </w:r>
      <w:r w:rsidR="0019302C" w:rsidRPr="001B79A9">
        <w:t>all/</w:t>
      </w:r>
      <w:r w:rsidR="008D1C58" w:rsidRPr="001B79A9">
        <w:t xml:space="preserve">subset of the Tx beam </w:t>
      </w:r>
      <w:r w:rsidR="00A75CE7" w:rsidRPr="001B79A9">
        <w:t>from gNB</w:t>
      </w:r>
      <w:r w:rsidR="0019302C" w:rsidRPr="001B79A9">
        <w:t xml:space="preserve"> </w:t>
      </w:r>
      <w:r w:rsidR="008D1C58" w:rsidRPr="001B79A9">
        <w:t>GoB#1</w:t>
      </w:r>
      <w:r w:rsidR="007F79E5" w:rsidRPr="001B79A9">
        <w:t xml:space="preserve"> and it</w:t>
      </w:r>
      <w:r w:rsidR="008D1C58" w:rsidRPr="001B79A9">
        <w:t xml:space="preserve"> may or may not include the actual best beam in GoB#1. </w:t>
      </w:r>
      <w:r w:rsidRPr="001B79A9">
        <w:t>For</w:t>
      </w:r>
      <w:r w:rsidR="008D1C58" w:rsidRPr="001B79A9" w:rsidDel="004E791C">
        <w:t xml:space="preserve"> the </w:t>
      </w:r>
      <w:r w:rsidR="0019302C" w:rsidRPr="001B79A9">
        <w:t>supervised learning</w:t>
      </w:r>
      <w:r w:rsidR="008D1C58" w:rsidRPr="001B79A9">
        <w:t xml:space="preserve"> method, extra information, such as UE position info, etc., can be used in the input to assist the NN model prediction. </w:t>
      </w:r>
    </w:p>
    <w:p w14:paraId="144802BD" w14:textId="2551B4D3" w:rsidR="008D1C58" w:rsidRPr="001B79A9" w:rsidRDefault="004E791C" w:rsidP="00016234">
      <w:pPr>
        <w:jc w:val="both"/>
      </w:pPr>
      <w:r w:rsidRPr="001B79A9">
        <w:rPr>
          <w:b/>
          <w:bCs/>
        </w:rPr>
        <w:t xml:space="preserve">Model </w:t>
      </w:r>
      <w:r w:rsidR="008D1C58" w:rsidRPr="001B79A9">
        <w:rPr>
          <w:b/>
          <w:bCs/>
        </w:rPr>
        <w:t>Output</w:t>
      </w:r>
      <w:r w:rsidR="004A577A" w:rsidRPr="001B79A9">
        <w:rPr>
          <w:b/>
          <w:bCs/>
        </w:rPr>
        <w:t>:</w:t>
      </w:r>
      <w:r w:rsidR="008D1C58" w:rsidRPr="001B79A9">
        <w:rPr>
          <w:b/>
        </w:rPr>
        <w:t xml:space="preserve"> </w:t>
      </w:r>
      <w:r w:rsidR="008D1C58" w:rsidRPr="001B79A9">
        <w:t xml:space="preserve">The ML model output can be the prediction of the beam ranking or </w:t>
      </w:r>
      <w:r w:rsidR="007F79E5" w:rsidRPr="001B79A9">
        <w:t xml:space="preserve">beam </w:t>
      </w:r>
      <w:r w:rsidR="008D1C58" w:rsidRPr="001B79A9">
        <w:t>RSRP for all</w:t>
      </w:r>
      <w:r w:rsidRPr="001B79A9">
        <w:t>/subset of</w:t>
      </w:r>
      <w:r w:rsidR="008D1C58" w:rsidRPr="001B79A9">
        <w:t xml:space="preserve"> T</w:t>
      </w:r>
      <w:r w:rsidR="007F79E5" w:rsidRPr="001B79A9">
        <w:t>x</w:t>
      </w:r>
      <w:r w:rsidR="008D1C58" w:rsidRPr="001B79A9">
        <w:t xml:space="preserve"> beams </w:t>
      </w:r>
      <w:r w:rsidR="00A75CE7" w:rsidRPr="001B79A9">
        <w:t>from gNB</w:t>
      </w:r>
      <w:r w:rsidR="007F79E5" w:rsidRPr="001B79A9">
        <w:t xml:space="preserve"> </w:t>
      </w:r>
      <w:r w:rsidR="008D1C58" w:rsidRPr="001B79A9">
        <w:t>GoB#2 for one or more future time instant(s). The assumptions for GoB#1 and GoB#2 are the same as the ones in section 2.1.1.</w:t>
      </w:r>
    </w:p>
    <w:p w14:paraId="299DC622" w14:textId="58A65241" w:rsidR="008D1C58" w:rsidRPr="001B79A9" w:rsidRDefault="008D1C58" w:rsidP="00016234">
      <w:pPr>
        <w:jc w:val="both"/>
      </w:pPr>
      <w:r w:rsidRPr="001B79A9">
        <w:rPr>
          <w:b/>
          <w:bCs/>
        </w:rPr>
        <w:t>Loss function</w:t>
      </w:r>
      <w:r w:rsidR="004A577A" w:rsidRPr="001B79A9">
        <w:rPr>
          <w:b/>
          <w:bCs/>
        </w:rPr>
        <w:t>:</w:t>
      </w:r>
      <w:r w:rsidRPr="001B79A9">
        <w:rPr>
          <w:b/>
        </w:rPr>
        <w:t xml:space="preserve"> </w:t>
      </w:r>
      <w:r w:rsidRPr="001B79A9">
        <w:t xml:space="preserve">The loss function of the </w:t>
      </w:r>
      <w:r w:rsidR="007F79E5" w:rsidRPr="001B79A9">
        <w:t>supervised learning</w:t>
      </w:r>
      <w:r w:rsidRPr="001B79A9">
        <w:t xml:space="preserve"> model should be different regarding different targeted outputs. For the beam ranking</w:t>
      </w:r>
      <w:r w:rsidR="00B46F76" w:rsidRPr="001B79A9">
        <w:t>/RSRP</w:t>
      </w:r>
      <w:r w:rsidR="004E791C" w:rsidRPr="001B79A9">
        <w:t xml:space="preserve"> prediction</w:t>
      </w:r>
      <w:r w:rsidRPr="001B79A9" w:rsidDel="004E791C">
        <w:t xml:space="preserve">, </w:t>
      </w:r>
      <w:r w:rsidRPr="001B79A9">
        <w:t xml:space="preserve">the loss functions </w:t>
      </w:r>
      <w:r w:rsidR="007F79E5" w:rsidRPr="001B79A9">
        <w:t>may</w:t>
      </w:r>
      <w:r w:rsidRPr="001B79A9">
        <w:t xml:space="preserve"> be constructed with multiple </w:t>
      </w:r>
      <w:r w:rsidR="00B46F76" w:rsidRPr="001B79A9">
        <w:t xml:space="preserve">different </w:t>
      </w:r>
      <w:r w:rsidRPr="001B79A9">
        <w:t>L1 norm/MSE functions. A Discriminator network can be also used in part of the loss functions.</w:t>
      </w:r>
    </w:p>
    <w:p w14:paraId="24C6C60B" w14:textId="0F7E69B3" w:rsidR="008D1C58" w:rsidRPr="001B79A9" w:rsidRDefault="008D1C58" w:rsidP="00016234">
      <w:pPr>
        <w:jc w:val="both"/>
      </w:pPr>
      <w:r w:rsidRPr="001B79A9">
        <w:rPr>
          <w:b/>
          <w:bCs/>
        </w:rPr>
        <w:t>Pre-processing</w:t>
      </w:r>
      <w:r w:rsidR="004A577A" w:rsidRPr="001B79A9">
        <w:rPr>
          <w:b/>
          <w:bCs/>
        </w:rPr>
        <w:t>:</w:t>
      </w:r>
      <w:r w:rsidR="004A577A" w:rsidRPr="001B79A9">
        <w:t xml:space="preserve"> </w:t>
      </w:r>
      <w:r w:rsidRPr="001B79A9">
        <w:t>For supervised learning, amplitude scaling or batch normalization can be used for better learning convergence.</w:t>
      </w:r>
    </w:p>
    <w:p w14:paraId="78A8569B" w14:textId="67001174" w:rsidR="008D1C58" w:rsidRPr="001B79A9" w:rsidRDefault="008D1C58" w:rsidP="00016234">
      <w:pPr>
        <w:jc w:val="both"/>
      </w:pPr>
      <w:r w:rsidRPr="001B79A9">
        <w:rPr>
          <w:b/>
          <w:bCs/>
        </w:rPr>
        <w:t>Data collection</w:t>
      </w:r>
      <w:r w:rsidR="0000286C" w:rsidRPr="001B79A9">
        <w:rPr>
          <w:b/>
          <w:bCs/>
        </w:rPr>
        <w:t xml:space="preserve">: </w:t>
      </w:r>
      <w:r w:rsidRPr="001B79A9">
        <w:t xml:space="preserve">The data collecting procedure for both </w:t>
      </w:r>
      <w:r w:rsidR="00DF09DD" w:rsidRPr="001B79A9">
        <w:t>supervised learning</w:t>
      </w:r>
      <w:r w:rsidRPr="001B79A9">
        <w:t xml:space="preserve"> and </w:t>
      </w:r>
      <w:r w:rsidR="000D3E28" w:rsidRPr="001B79A9">
        <w:t>local online learning</w:t>
      </w:r>
      <w:r w:rsidRPr="001B79A9">
        <w:t xml:space="preserve"> methods will be similar to the related parts in section 2.1.1. but extend it to multiple time instants.  </w:t>
      </w:r>
    </w:p>
    <w:p w14:paraId="6D0F6481" w14:textId="38B553F1" w:rsidR="008D1C58" w:rsidRPr="001B79A9" w:rsidRDefault="008D1C58" w:rsidP="00016234">
      <w:pPr>
        <w:jc w:val="both"/>
        <w:rPr>
          <w:b/>
          <w:bCs/>
        </w:rPr>
      </w:pPr>
      <w:r w:rsidRPr="001B79A9">
        <w:rPr>
          <w:b/>
          <w:bCs/>
        </w:rPr>
        <w:t>Training procedure</w:t>
      </w:r>
      <w:r w:rsidR="00DF09DD" w:rsidRPr="001B79A9">
        <w:rPr>
          <w:b/>
          <w:bCs/>
        </w:rPr>
        <w:t>:</w:t>
      </w:r>
    </w:p>
    <w:p w14:paraId="028F8DCC" w14:textId="2BDBC709" w:rsidR="008D1C58" w:rsidRPr="001B79A9" w:rsidRDefault="008D1C58" w:rsidP="00E269DE">
      <w:pPr>
        <w:pStyle w:val="ListParagraph"/>
        <w:numPr>
          <w:ilvl w:val="0"/>
          <w:numId w:val="11"/>
        </w:numPr>
        <w:jc w:val="both"/>
        <w:rPr>
          <w:sz w:val="20"/>
          <w:szCs w:val="20"/>
          <w:lang w:val="en-GB"/>
        </w:rPr>
      </w:pPr>
      <w:r w:rsidRPr="001B79A9">
        <w:rPr>
          <w:b/>
          <w:bCs/>
          <w:sz w:val="20"/>
          <w:szCs w:val="20"/>
          <w:lang w:val="en-GB"/>
        </w:rPr>
        <w:t>Supervised learning.</w:t>
      </w:r>
      <w:r w:rsidRPr="001B79A9">
        <w:rPr>
          <w:sz w:val="20"/>
          <w:szCs w:val="20"/>
          <w:lang w:val="en-GB"/>
        </w:rPr>
        <w:t xml:space="preserve"> For the NN method, each training data </w:t>
      </w:r>
      <w:r w:rsidR="00940783" w:rsidRPr="001B79A9">
        <w:rPr>
          <w:sz w:val="20"/>
          <w:szCs w:val="20"/>
          <w:lang w:val="en-GB"/>
        </w:rPr>
        <w:t xml:space="preserve">can be </w:t>
      </w:r>
      <w:r w:rsidR="00DF09DD" w:rsidRPr="001B79A9">
        <w:rPr>
          <w:sz w:val="20"/>
          <w:szCs w:val="20"/>
          <w:lang w:val="en-GB"/>
        </w:rPr>
        <w:t xml:space="preserve">one or more </w:t>
      </w:r>
      <w:r w:rsidRPr="001B79A9">
        <w:rPr>
          <w:sz w:val="20"/>
          <w:szCs w:val="20"/>
          <w:lang w:val="en-GB"/>
        </w:rPr>
        <w:t>RSRP measurement</w:t>
      </w:r>
      <w:r w:rsidR="00DF09DD" w:rsidRPr="001B79A9">
        <w:rPr>
          <w:sz w:val="20"/>
          <w:szCs w:val="20"/>
          <w:lang w:val="en-GB"/>
        </w:rPr>
        <w:t>s</w:t>
      </w:r>
      <w:r w:rsidRPr="001B79A9">
        <w:rPr>
          <w:sz w:val="20"/>
          <w:szCs w:val="20"/>
          <w:lang w:val="en-GB"/>
        </w:rPr>
        <w:t xml:space="preserve"> for </w:t>
      </w:r>
      <w:r w:rsidR="00DF09DD" w:rsidRPr="001B79A9">
        <w:rPr>
          <w:sz w:val="20"/>
          <w:szCs w:val="20"/>
          <w:lang w:val="en-GB"/>
        </w:rPr>
        <w:t>all/</w:t>
      </w:r>
      <w:r w:rsidRPr="001B79A9">
        <w:rPr>
          <w:sz w:val="20"/>
          <w:szCs w:val="20"/>
          <w:lang w:val="en-GB"/>
        </w:rPr>
        <w:t xml:space="preserve">subset of gNB Tx beams in GoB#1 over </w:t>
      </w:r>
      <w:r w:rsidR="00DF09DD" w:rsidRPr="001B79A9">
        <w:rPr>
          <w:sz w:val="20"/>
          <w:szCs w:val="20"/>
          <w:lang w:val="en-GB"/>
        </w:rPr>
        <w:t>a UE trajectory</w:t>
      </w:r>
      <w:r w:rsidR="00940783" w:rsidRPr="001B79A9">
        <w:rPr>
          <w:sz w:val="20"/>
          <w:szCs w:val="20"/>
          <w:lang w:val="en-GB"/>
        </w:rPr>
        <w:t>,</w:t>
      </w:r>
      <w:r w:rsidRPr="001B79A9" w:rsidDel="00215E44">
        <w:rPr>
          <w:sz w:val="20"/>
          <w:szCs w:val="20"/>
          <w:lang w:val="en-GB"/>
        </w:rPr>
        <w:t xml:space="preserve"> or </w:t>
      </w:r>
      <w:r w:rsidR="00940783" w:rsidRPr="001B79A9">
        <w:rPr>
          <w:sz w:val="20"/>
          <w:szCs w:val="20"/>
          <w:lang w:val="en-GB"/>
        </w:rPr>
        <w:t>the best beam indexes</w:t>
      </w:r>
      <w:r w:rsidRPr="001B79A9" w:rsidDel="00215E44">
        <w:rPr>
          <w:sz w:val="20"/>
          <w:szCs w:val="20"/>
          <w:lang w:val="en-GB"/>
        </w:rPr>
        <w:t xml:space="preserve"> of </w:t>
      </w:r>
      <w:r w:rsidR="00940783" w:rsidRPr="001B79A9">
        <w:rPr>
          <w:sz w:val="20"/>
          <w:szCs w:val="20"/>
          <w:lang w:val="en-GB"/>
        </w:rPr>
        <w:t xml:space="preserve">gNB Tx beams in </w:t>
      </w:r>
      <w:r w:rsidRPr="001B79A9" w:rsidDel="00215E44">
        <w:rPr>
          <w:sz w:val="20"/>
          <w:szCs w:val="20"/>
          <w:lang w:val="en-GB"/>
        </w:rPr>
        <w:t>GoB#1</w:t>
      </w:r>
      <w:r w:rsidR="00940783" w:rsidRPr="001B79A9">
        <w:rPr>
          <w:sz w:val="20"/>
          <w:szCs w:val="20"/>
          <w:lang w:val="en-GB"/>
        </w:rPr>
        <w:t xml:space="preserve"> over a UE trajectory</w:t>
      </w:r>
      <w:r w:rsidRPr="001B79A9">
        <w:rPr>
          <w:sz w:val="20"/>
          <w:szCs w:val="20"/>
          <w:lang w:val="en-GB"/>
        </w:rPr>
        <w:t xml:space="preserve">. Assuming each </w:t>
      </w:r>
      <w:r w:rsidR="00DF09DD" w:rsidRPr="001B79A9">
        <w:rPr>
          <w:sz w:val="20"/>
          <w:szCs w:val="20"/>
          <w:lang w:val="en-GB"/>
        </w:rPr>
        <w:t>input data</w:t>
      </w:r>
      <w:r w:rsidRPr="001B79A9">
        <w:rPr>
          <w:sz w:val="20"/>
          <w:szCs w:val="20"/>
          <w:lang w:val="en-GB"/>
        </w:rPr>
        <w:t xml:space="preserve"> has (K+P) </w:t>
      </w:r>
      <w:r w:rsidR="00DF09DD" w:rsidRPr="001B79A9">
        <w:rPr>
          <w:sz w:val="20"/>
          <w:szCs w:val="20"/>
          <w:lang w:val="en-GB"/>
        </w:rPr>
        <w:t>sample(s)</w:t>
      </w:r>
      <w:r w:rsidRPr="001B79A9">
        <w:rPr>
          <w:sz w:val="20"/>
          <w:szCs w:val="20"/>
          <w:lang w:val="en-GB"/>
        </w:rPr>
        <w:t xml:space="preserve">, after the pre-processing of the data, the first K sample(s), with the extra information </w:t>
      </w:r>
      <w:r w:rsidR="00215E44" w:rsidRPr="001B79A9">
        <w:rPr>
          <w:sz w:val="20"/>
          <w:szCs w:val="20"/>
          <w:lang w:val="en-GB"/>
        </w:rPr>
        <w:t>(</w:t>
      </w:r>
      <w:r w:rsidRPr="001B79A9">
        <w:rPr>
          <w:sz w:val="20"/>
          <w:szCs w:val="20"/>
          <w:lang w:val="en-GB"/>
        </w:rPr>
        <w:t>if it exists</w:t>
      </w:r>
      <w:r w:rsidR="00215E44" w:rsidRPr="001B79A9">
        <w:rPr>
          <w:sz w:val="20"/>
          <w:szCs w:val="20"/>
          <w:lang w:val="en-GB"/>
        </w:rPr>
        <w:t>)</w:t>
      </w:r>
      <w:r w:rsidRPr="001B79A9">
        <w:rPr>
          <w:sz w:val="20"/>
          <w:szCs w:val="20"/>
          <w:lang w:val="en-GB"/>
        </w:rPr>
        <w:t xml:space="preserve">, will be considered as the input data, and the </w:t>
      </w:r>
      <w:r w:rsidR="00DF09DD" w:rsidRPr="001B79A9">
        <w:rPr>
          <w:sz w:val="20"/>
          <w:szCs w:val="20"/>
          <w:lang w:val="en-GB"/>
        </w:rPr>
        <w:t>subsequence</w:t>
      </w:r>
      <w:r w:rsidRPr="001B79A9">
        <w:rPr>
          <w:sz w:val="20"/>
          <w:szCs w:val="20"/>
          <w:lang w:val="en-GB"/>
        </w:rPr>
        <w:t xml:space="preserve"> P sample(s) will be taken as label data. The rest training procedure will be the same as the procedure in section 2.1.1.</w:t>
      </w:r>
    </w:p>
    <w:p w14:paraId="583F71FF" w14:textId="63A3455B" w:rsidR="008D1C58" w:rsidRPr="001B79A9" w:rsidRDefault="00DB1A8E" w:rsidP="00E269DE">
      <w:pPr>
        <w:pStyle w:val="ListParagraph"/>
        <w:numPr>
          <w:ilvl w:val="0"/>
          <w:numId w:val="11"/>
        </w:numPr>
        <w:jc w:val="both"/>
        <w:rPr>
          <w:b/>
          <w:bCs/>
          <w:sz w:val="20"/>
          <w:lang w:val="en-GB"/>
        </w:rPr>
      </w:pPr>
      <w:r w:rsidRPr="001B79A9">
        <w:rPr>
          <w:b/>
          <w:bCs/>
          <w:sz w:val="20"/>
          <w:szCs w:val="20"/>
          <w:lang w:val="en-GB"/>
        </w:rPr>
        <w:t>Local online</w:t>
      </w:r>
      <w:r w:rsidR="008D1C58" w:rsidRPr="001B79A9">
        <w:rPr>
          <w:b/>
          <w:bCs/>
          <w:sz w:val="20"/>
          <w:szCs w:val="20"/>
          <w:lang w:val="en-GB"/>
        </w:rPr>
        <w:t xml:space="preserve"> learning. </w:t>
      </w:r>
      <w:r w:rsidR="005E4127" w:rsidRPr="001B79A9">
        <w:rPr>
          <w:sz w:val="20"/>
          <w:szCs w:val="20"/>
          <w:lang w:val="en-GB"/>
        </w:rPr>
        <w:t xml:space="preserve">For this method, the training data is a set of RSRP measurements at each time step. </w:t>
      </w:r>
      <w:r w:rsidR="009B1E1D" w:rsidRPr="001B79A9">
        <w:rPr>
          <w:sz w:val="20"/>
          <w:szCs w:val="20"/>
          <w:lang w:val="en-GB"/>
        </w:rPr>
        <w:t xml:space="preserve">After each set of measurement results are received, the learning procedure updates an estimate of the correlations across beams and across time. </w:t>
      </w:r>
      <w:r w:rsidR="00303408" w:rsidRPr="001B79A9">
        <w:rPr>
          <w:sz w:val="20"/>
          <w:szCs w:val="20"/>
          <w:lang w:val="en-GB"/>
        </w:rPr>
        <w:t xml:space="preserve">These estimates are used </w:t>
      </w:r>
      <w:r w:rsidR="005A7C82" w:rsidRPr="001B79A9">
        <w:rPr>
          <w:sz w:val="20"/>
          <w:szCs w:val="20"/>
          <w:lang w:val="en-GB"/>
        </w:rPr>
        <w:t xml:space="preserve">to select </w:t>
      </w:r>
      <w:r w:rsidR="00844B93" w:rsidRPr="001B79A9">
        <w:rPr>
          <w:sz w:val="20"/>
          <w:szCs w:val="20"/>
          <w:lang w:val="en-GB"/>
        </w:rPr>
        <w:t>a beam for each UE that maximizes the</w:t>
      </w:r>
      <w:r w:rsidR="00F27328" w:rsidRPr="001B79A9">
        <w:rPr>
          <w:sz w:val="20"/>
          <w:szCs w:val="20"/>
          <w:lang w:val="en-GB"/>
        </w:rPr>
        <w:t xml:space="preserve"> RSRP. </w:t>
      </w:r>
      <w:r w:rsidR="00303408" w:rsidRPr="001B79A9">
        <w:rPr>
          <w:sz w:val="20"/>
          <w:szCs w:val="20"/>
          <w:lang w:val="en-GB"/>
        </w:rPr>
        <w:t>Eac</w:t>
      </w:r>
      <w:r w:rsidR="000D3E28" w:rsidRPr="001B79A9">
        <w:rPr>
          <w:sz w:val="20"/>
          <w:szCs w:val="20"/>
          <w:lang w:val="en-GB"/>
        </w:rPr>
        <w:t>h</w:t>
      </w:r>
      <w:r w:rsidR="00303408" w:rsidRPr="001B79A9">
        <w:rPr>
          <w:sz w:val="20"/>
          <w:szCs w:val="20"/>
          <w:lang w:val="en-GB"/>
        </w:rPr>
        <w:t xml:space="preserve"> set of</w:t>
      </w:r>
      <w:r w:rsidR="000D3E28" w:rsidRPr="001B79A9">
        <w:rPr>
          <w:sz w:val="20"/>
          <w:szCs w:val="20"/>
          <w:lang w:val="en-GB"/>
        </w:rPr>
        <w:t xml:space="preserve"> measurements </w:t>
      </w:r>
      <w:r w:rsidR="00303408" w:rsidRPr="001B79A9">
        <w:rPr>
          <w:sz w:val="20"/>
          <w:szCs w:val="20"/>
          <w:lang w:val="en-GB"/>
        </w:rPr>
        <w:t>is</w:t>
      </w:r>
      <w:r w:rsidR="000D3E28" w:rsidRPr="001B79A9">
        <w:rPr>
          <w:sz w:val="20"/>
          <w:szCs w:val="20"/>
          <w:lang w:val="en-GB"/>
        </w:rPr>
        <w:t xml:space="preserve"> chosen </w:t>
      </w:r>
      <w:r w:rsidR="00200CD5" w:rsidRPr="001B79A9">
        <w:rPr>
          <w:sz w:val="20"/>
          <w:szCs w:val="20"/>
          <w:lang w:val="en-GB"/>
        </w:rPr>
        <w:t>according to a tradeoff between maximizing</w:t>
      </w:r>
      <w:r w:rsidR="00303408" w:rsidRPr="001B79A9">
        <w:rPr>
          <w:sz w:val="20"/>
          <w:szCs w:val="20"/>
          <w:lang w:val="en-GB"/>
        </w:rPr>
        <w:t xml:space="preserve"> the information learned about the correlation</w:t>
      </w:r>
      <w:r w:rsidR="00107E0F" w:rsidRPr="001B79A9">
        <w:rPr>
          <w:sz w:val="20"/>
          <w:szCs w:val="20"/>
          <w:lang w:val="en-GB"/>
        </w:rPr>
        <w:t xml:space="preserve">s while also tracking the high-RSRP beams. </w:t>
      </w:r>
    </w:p>
    <w:p w14:paraId="11A4625C" w14:textId="4457AE5E" w:rsidR="00DF09DD" w:rsidRPr="001B79A9" w:rsidRDefault="00DF09DD" w:rsidP="00940783">
      <w:pPr>
        <w:rPr>
          <w:b/>
          <w:bCs/>
        </w:rPr>
      </w:pPr>
    </w:p>
    <w:p w14:paraId="72C926E2" w14:textId="2782C6BD" w:rsidR="00BD60B9" w:rsidRPr="001B79A9" w:rsidRDefault="00BD60B9" w:rsidP="00016234">
      <w:pPr>
        <w:jc w:val="both"/>
        <w:rPr>
          <w:lang w:eastAsia="en-GB"/>
        </w:rPr>
      </w:pPr>
      <w:r w:rsidRPr="001B79A9">
        <w:rPr>
          <w:lang w:eastAsia="en-GB"/>
        </w:rPr>
        <w:t>With our simulation results [3], we understand that applying both ML method</w:t>
      </w:r>
      <w:r w:rsidR="008A0F36" w:rsidRPr="001B79A9">
        <w:rPr>
          <w:lang w:eastAsia="en-GB"/>
        </w:rPr>
        <w:t>s</w:t>
      </w:r>
      <w:r w:rsidRPr="001B79A9">
        <w:rPr>
          <w:lang w:eastAsia="en-GB"/>
        </w:rPr>
        <w:t xml:space="preserve"> for spatial-temporal domain beam prediction can provide benefits in overhead saving for beam management</w:t>
      </w:r>
      <w:r w:rsidR="007022BC" w:rsidRPr="001B79A9">
        <w:rPr>
          <w:lang w:eastAsia="en-GB"/>
        </w:rPr>
        <w:t xml:space="preserve"> and </w:t>
      </w:r>
      <w:r w:rsidRPr="001B79A9">
        <w:rPr>
          <w:lang w:eastAsia="en-GB"/>
        </w:rPr>
        <w:t>latency reduction</w:t>
      </w:r>
      <w:r w:rsidR="007022BC" w:rsidRPr="001B79A9">
        <w:rPr>
          <w:lang w:eastAsia="en-GB"/>
        </w:rPr>
        <w:t xml:space="preserve"> for mobile UE</w:t>
      </w:r>
      <w:r w:rsidRPr="001B79A9">
        <w:rPr>
          <w:lang w:eastAsia="en-GB"/>
        </w:rPr>
        <w:t>. Therefore, we have the following observations and proposals:</w:t>
      </w:r>
    </w:p>
    <w:p w14:paraId="47820995" w14:textId="19A1DC1D" w:rsidR="003D7CE9" w:rsidRPr="001B79A9" w:rsidRDefault="00B47DF4" w:rsidP="00016234">
      <w:pPr>
        <w:pStyle w:val="RAN4Observation"/>
        <w:jc w:val="both"/>
        <w:rPr>
          <w:b/>
          <w:sz w:val="20"/>
          <w:szCs w:val="20"/>
        </w:rPr>
      </w:pPr>
      <w:r w:rsidRPr="00B06846">
        <w:rPr>
          <w:b/>
          <w:bCs/>
          <w:sz w:val="20"/>
          <w:szCs w:val="20"/>
        </w:rPr>
        <w:t xml:space="preserve">Both supervised learning </w:t>
      </w:r>
      <w:r w:rsidR="00D171C5" w:rsidRPr="00B06846">
        <w:rPr>
          <w:b/>
          <w:bCs/>
          <w:sz w:val="20"/>
          <w:szCs w:val="20"/>
        </w:rPr>
        <w:t xml:space="preserve">and </w:t>
      </w:r>
      <w:r w:rsidR="00093282" w:rsidRPr="001B79A9">
        <w:rPr>
          <w:b/>
          <w:bCs/>
          <w:sz w:val="20"/>
          <w:szCs w:val="20"/>
        </w:rPr>
        <w:t>local online</w:t>
      </w:r>
      <w:r w:rsidR="00D171C5" w:rsidRPr="001B79A9">
        <w:rPr>
          <w:b/>
          <w:bCs/>
          <w:sz w:val="20"/>
          <w:szCs w:val="20"/>
        </w:rPr>
        <w:t xml:space="preserve"> learning provide a framework to track </w:t>
      </w:r>
      <w:r w:rsidR="008A0F36" w:rsidRPr="001B79A9">
        <w:rPr>
          <w:b/>
          <w:bCs/>
          <w:sz w:val="20"/>
          <w:szCs w:val="20"/>
        </w:rPr>
        <w:t xml:space="preserve">the </w:t>
      </w:r>
      <w:r w:rsidR="00D171C5" w:rsidRPr="001B79A9">
        <w:rPr>
          <w:b/>
          <w:bCs/>
          <w:sz w:val="20"/>
          <w:szCs w:val="20"/>
        </w:rPr>
        <w:t xml:space="preserve">best beam over time with </w:t>
      </w:r>
      <w:r w:rsidR="00DF09DD" w:rsidRPr="001B79A9">
        <w:rPr>
          <w:b/>
          <w:bCs/>
          <w:sz w:val="20"/>
          <w:szCs w:val="20"/>
        </w:rPr>
        <w:t>reduced</w:t>
      </w:r>
      <w:r w:rsidR="00D171C5" w:rsidRPr="001B79A9">
        <w:rPr>
          <w:b/>
          <w:bCs/>
          <w:sz w:val="20"/>
          <w:szCs w:val="20"/>
        </w:rPr>
        <w:t xml:space="preserve"> measurement</w:t>
      </w:r>
      <w:r w:rsidR="00DF09DD" w:rsidRPr="001B79A9">
        <w:rPr>
          <w:b/>
          <w:bCs/>
          <w:sz w:val="20"/>
          <w:szCs w:val="20"/>
        </w:rPr>
        <w:t xml:space="preserve"> overhead</w:t>
      </w:r>
      <w:r w:rsidR="00D171C5" w:rsidRPr="001B79A9">
        <w:rPr>
          <w:b/>
          <w:bCs/>
          <w:sz w:val="20"/>
          <w:szCs w:val="20"/>
        </w:rPr>
        <w:t xml:space="preserve">. </w:t>
      </w:r>
    </w:p>
    <w:p w14:paraId="71873FF9" w14:textId="3AED23BF" w:rsidR="004D5BBC" w:rsidRPr="001B79A9" w:rsidRDefault="0007713F" w:rsidP="00016234">
      <w:pPr>
        <w:pStyle w:val="RAN4proposal"/>
        <w:spacing w:after="0"/>
        <w:jc w:val="both"/>
        <w:rPr>
          <w:lang w:val="en-GB"/>
        </w:rPr>
      </w:pPr>
      <w:r w:rsidRPr="001B79A9">
        <w:rPr>
          <w:lang w:val="en-GB"/>
        </w:rPr>
        <w:t xml:space="preserve">Support RAN1 to further consider the spatial-temporal beam prediction </w:t>
      </w:r>
      <w:r w:rsidR="007418F0" w:rsidRPr="001B79A9">
        <w:rPr>
          <w:lang w:val="en-GB"/>
        </w:rPr>
        <w:t>with</w:t>
      </w:r>
      <w:r w:rsidR="008026CB" w:rsidRPr="001B79A9">
        <w:rPr>
          <w:lang w:val="en-GB"/>
        </w:rPr>
        <w:t xml:space="preserve"> </w:t>
      </w:r>
      <w:r w:rsidR="004D5BBC" w:rsidRPr="001B79A9">
        <w:rPr>
          <w:lang w:val="en-GB"/>
        </w:rPr>
        <w:t>ML method</w:t>
      </w:r>
      <w:r w:rsidR="008026CB" w:rsidRPr="001B79A9">
        <w:rPr>
          <w:lang w:val="en-GB"/>
        </w:rPr>
        <w:t>s</w:t>
      </w:r>
      <w:r w:rsidR="004D5BBC" w:rsidRPr="001B79A9">
        <w:rPr>
          <w:lang w:val="en-GB"/>
        </w:rPr>
        <w:t>, including:</w:t>
      </w:r>
    </w:p>
    <w:p w14:paraId="3581FE0F" w14:textId="5F0F0A2A" w:rsidR="004D5BBC" w:rsidRPr="001B79A9" w:rsidRDefault="00803F65" w:rsidP="00E269DE">
      <w:pPr>
        <w:pStyle w:val="RAN4proposal"/>
        <w:numPr>
          <w:ilvl w:val="1"/>
          <w:numId w:val="12"/>
        </w:numPr>
        <w:spacing w:after="0"/>
        <w:jc w:val="both"/>
        <w:rPr>
          <w:lang w:val="en-GB"/>
        </w:rPr>
      </w:pPr>
      <w:r w:rsidRPr="001B79A9">
        <w:rPr>
          <w:lang w:val="en-GB"/>
        </w:rPr>
        <w:t xml:space="preserve">Further study spatial-temporal beam prediction with supervised </w:t>
      </w:r>
      <w:r w:rsidR="0007713F" w:rsidRPr="001B79A9">
        <w:rPr>
          <w:lang w:val="en-GB"/>
        </w:rPr>
        <w:t xml:space="preserve">learning </w:t>
      </w:r>
      <w:r w:rsidR="004D5BBC" w:rsidRPr="001B79A9">
        <w:rPr>
          <w:lang w:val="en-GB"/>
        </w:rPr>
        <w:t>method</w:t>
      </w:r>
    </w:p>
    <w:p w14:paraId="01F588DD" w14:textId="5F05CE5D" w:rsidR="0007713F" w:rsidRPr="001B79A9" w:rsidRDefault="00803F65" w:rsidP="00E269DE">
      <w:pPr>
        <w:pStyle w:val="RAN4proposal"/>
        <w:numPr>
          <w:ilvl w:val="1"/>
          <w:numId w:val="12"/>
        </w:numPr>
        <w:spacing w:after="0"/>
        <w:jc w:val="both"/>
        <w:rPr>
          <w:lang w:val="en-GB"/>
        </w:rPr>
      </w:pPr>
      <w:r w:rsidRPr="001B79A9">
        <w:rPr>
          <w:lang w:val="en-GB"/>
        </w:rPr>
        <w:t xml:space="preserve">Further study spatial-temporal beam prediction </w:t>
      </w:r>
      <w:r w:rsidRPr="001B79A9">
        <w:rPr>
          <w:bCs/>
          <w:iCs w:val="0"/>
          <w:lang w:val="en-GB"/>
        </w:rPr>
        <w:t xml:space="preserve">local </w:t>
      </w:r>
      <w:r w:rsidR="00581857" w:rsidRPr="001B79A9">
        <w:rPr>
          <w:bCs/>
          <w:iCs w:val="0"/>
          <w:lang w:val="en-GB"/>
        </w:rPr>
        <w:t>online</w:t>
      </w:r>
      <w:r w:rsidR="0007713F" w:rsidRPr="001B79A9">
        <w:rPr>
          <w:bCs/>
          <w:iCs w:val="0"/>
          <w:lang w:val="en-GB"/>
        </w:rPr>
        <w:t xml:space="preserve"> learning</w:t>
      </w:r>
      <w:r w:rsidR="004D5BBC" w:rsidRPr="001B79A9">
        <w:rPr>
          <w:lang w:val="en-GB"/>
        </w:rPr>
        <w:t xml:space="preserve"> method</w:t>
      </w:r>
    </w:p>
    <w:p w14:paraId="7AC71EA0" w14:textId="338DDF10" w:rsidR="005E2A16" w:rsidRPr="001B79A9" w:rsidRDefault="00803F65" w:rsidP="00E269DE">
      <w:pPr>
        <w:pStyle w:val="RAN4proposal"/>
        <w:numPr>
          <w:ilvl w:val="1"/>
          <w:numId w:val="12"/>
        </w:numPr>
        <w:spacing w:after="0"/>
        <w:jc w:val="both"/>
        <w:rPr>
          <w:lang w:val="en-GB"/>
        </w:rPr>
      </w:pPr>
      <w:r w:rsidRPr="001B79A9">
        <w:rPr>
          <w:lang w:val="en-GB"/>
        </w:rPr>
        <w:t>Further study the tradeoff</w:t>
      </w:r>
      <w:r w:rsidR="00D9644A" w:rsidRPr="001B79A9">
        <w:rPr>
          <w:lang w:val="en-GB"/>
        </w:rPr>
        <w:t>s</w:t>
      </w:r>
      <w:r w:rsidRPr="001B79A9">
        <w:rPr>
          <w:lang w:val="en-GB"/>
        </w:rPr>
        <w:t xml:space="preserve"> between </w:t>
      </w:r>
      <w:r w:rsidR="00843E2F" w:rsidRPr="001B79A9">
        <w:rPr>
          <w:lang w:val="en-GB"/>
        </w:rPr>
        <w:t>the supervised learning method and the online learning method.</w:t>
      </w:r>
    </w:p>
    <w:p w14:paraId="4ABCA79A" w14:textId="77777777" w:rsidR="008D1C58" w:rsidRPr="001B79A9" w:rsidRDefault="008D1C58" w:rsidP="008D1C58">
      <w:pPr>
        <w:pStyle w:val="Heading2"/>
      </w:pPr>
      <w:r w:rsidRPr="001B79A9">
        <w:t>Inference operation</w:t>
      </w:r>
    </w:p>
    <w:p w14:paraId="4276AAD8" w14:textId="0B85FC9A" w:rsidR="008D1C58" w:rsidRPr="001B79A9" w:rsidRDefault="008D1C58" w:rsidP="00051B4B">
      <w:pPr>
        <w:pStyle w:val="Heading3"/>
      </w:pPr>
      <w:r w:rsidRPr="001B79A9">
        <w:t>ML model inference in gNB</w:t>
      </w:r>
    </w:p>
    <w:p w14:paraId="5D84E986" w14:textId="2E385931" w:rsidR="008D1C58" w:rsidRPr="001B79A9" w:rsidRDefault="008D1C58" w:rsidP="00016234">
      <w:pPr>
        <w:jc w:val="both"/>
      </w:pPr>
      <w:r w:rsidRPr="001B79A9">
        <w:rPr>
          <w:b/>
          <w:bCs/>
        </w:rPr>
        <w:t>Supervised learning</w:t>
      </w:r>
      <w:r w:rsidR="000259D5" w:rsidRPr="001B79A9">
        <w:rPr>
          <w:b/>
          <w:bCs/>
        </w:rPr>
        <w:t xml:space="preserve"> :</w:t>
      </w:r>
      <w:r w:rsidRPr="001B79A9">
        <w:rPr>
          <w:b/>
          <w:bCs/>
        </w:rPr>
        <w:t xml:space="preserve"> </w:t>
      </w:r>
      <w:r w:rsidRPr="001B79A9">
        <w:t>Assuming the ML model is deployed at gNB side, the inference procedure can be the followings:</w:t>
      </w:r>
    </w:p>
    <w:p w14:paraId="4EFF9757" w14:textId="70FA1B44" w:rsidR="008D1C58" w:rsidRPr="001B79A9" w:rsidRDefault="008D1C58" w:rsidP="00E269DE">
      <w:pPr>
        <w:pStyle w:val="ListParagraph"/>
        <w:numPr>
          <w:ilvl w:val="0"/>
          <w:numId w:val="9"/>
        </w:numPr>
        <w:jc w:val="both"/>
        <w:rPr>
          <w:sz w:val="20"/>
          <w:szCs w:val="20"/>
          <w:lang w:val="en-GB"/>
        </w:rPr>
      </w:pPr>
      <w:r w:rsidRPr="001B79A9">
        <w:rPr>
          <w:sz w:val="20"/>
          <w:szCs w:val="20"/>
          <w:lang w:val="en-GB"/>
        </w:rPr>
        <w:t xml:space="preserve">gNB configures UEs to measure and report the RSRP of </w:t>
      </w:r>
      <w:r w:rsidR="00565DB8" w:rsidRPr="001B79A9">
        <w:rPr>
          <w:sz w:val="20"/>
          <w:szCs w:val="20"/>
          <w:lang w:val="en-GB"/>
        </w:rPr>
        <w:t>all/</w:t>
      </w:r>
      <w:r w:rsidRPr="001B79A9">
        <w:rPr>
          <w:sz w:val="20"/>
          <w:szCs w:val="20"/>
          <w:lang w:val="en-GB"/>
        </w:rPr>
        <w:t xml:space="preserve">subset of Tx beams from </w:t>
      </w:r>
      <w:r w:rsidR="00A75CE7" w:rsidRPr="001B79A9">
        <w:rPr>
          <w:sz w:val="20"/>
          <w:szCs w:val="20"/>
          <w:lang w:val="en-GB"/>
        </w:rPr>
        <w:t>gNB</w:t>
      </w:r>
      <w:r w:rsidR="00565DB8" w:rsidRPr="001B79A9">
        <w:rPr>
          <w:sz w:val="20"/>
          <w:szCs w:val="20"/>
          <w:lang w:val="en-GB"/>
        </w:rPr>
        <w:t xml:space="preserve"> </w:t>
      </w:r>
      <w:r w:rsidRPr="001B79A9">
        <w:rPr>
          <w:sz w:val="20"/>
          <w:szCs w:val="20"/>
          <w:lang w:val="en-GB"/>
        </w:rPr>
        <w:t>GoB#1 for one or more time instant(s)</w:t>
      </w:r>
      <w:r w:rsidR="001D2B19" w:rsidRPr="001B79A9">
        <w:rPr>
          <w:sz w:val="20"/>
          <w:szCs w:val="20"/>
          <w:lang w:val="en-GB"/>
        </w:rPr>
        <w:t>, or one or more best beam index(s)</w:t>
      </w:r>
      <w:r w:rsidRPr="001B79A9">
        <w:rPr>
          <w:sz w:val="20"/>
          <w:szCs w:val="20"/>
          <w:lang w:val="en-GB"/>
        </w:rPr>
        <w:t xml:space="preserve"> </w:t>
      </w:r>
      <w:r w:rsidR="001D2B19" w:rsidRPr="001B79A9">
        <w:rPr>
          <w:sz w:val="20"/>
          <w:szCs w:val="20"/>
          <w:lang w:val="en-GB"/>
        </w:rPr>
        <w:t>from gNB GoB#1 for one or more time instant(s),</w:t>
      </w:r>
      <w:r w:rsidRPr="001B79A9">
        <w:rPr>
          <w:sz w:val="20"/>
          <w:szCs w:val="20"/>
          <w:lang w:val="en-GB"/>
        </w:rPr>
        <w:t xml:space="preserve"> through the existing </w:t>
      </w:r>
      <w:r w:rsidR="00BA1D7D" w:rsidRPr="001B79A9">
        <w:rPr>
          <w:sz w:val="20"/>
          <w:szCs w:val="20"/>
          <w:lang w:val="en-GB"/>
        </w:rPr>
        <w:t xml:space="preserve">CSI </w:t>
      </w:r>
      <w:r w:rsidRPr="001B79A9">
        <w:rPr>
          <w:sz w:val="20"/>
          <w:szCs w:val="20"/>
          <w:lang w:val="en-GB"/>
        </w:rPr>
        <w:t xml:space="preserve">measure/report </w:t>
      </w:r>
      <w:r w:rsidR="00BA1D7D" w:rsidRPr="001B79A9">
        <w:rPr>
          <w:sz w:val="20"/>
          <w:szCs w:val="20"/>
          <w:lang w:val="en-GB"/>
        </w:rPr>
        <w:t>framework</w:t>
      </w:r>
      <w:r w:rsidRPr="001B79A9">
        <w:rPr>
          <w:sz w:val="20"/>
          <w:szCs w:val="20"/>
          <w:lang w:val="en-GB"/>
        </w:rPr>
        <w:t xml:space="preserve">, gNB can also configure UE to report for example the location information, etc. for the input of the ML model. </w:t>
      </w:r>
    </w:p>
    <w:p w14:paraId="3E5DC065" w14:textId="6700745C" w:rsidR="008D1C58" w:rsidRPr="001B79A9" w:rsidRDefault="008D1C58" w:rsidP="00E269DE">
      <w:pPr>
        <w:pStyle w:val="ListParagraph"/>
        <w:numPr>
          <w:ilvl w:val="0"/>
          <w:numId w:val="9"/>
        </w:numPr>
        <w:jc w:val="both"/>
        <w:rPr>
          <w:sz w:val="20"/>
          <w:szCs w:val="20"/>
          <w:lang w:val="en-GB"/>
        </w:rPr>
      </w:pPr>
      <w:r w:rsidRPr="001B79A9">
        <w:rPr>
          <w:sz w:val="20"/>
          <w:szCs w:val="20"/>
          <w:lang w:val="en-GB"/>
        </w:rPr>
        <w:t xml:space="preserve">Together with step 1, gNB may also configure UEs to measure and report the RSRP of </w:t>
      </w:r>
      <w:r w:rsidR="00BA1D7D" w:rsidRPr="001B79A9">
        <w:rPr>
          <w:sz w:val="20"/>
          <w:szCs w:val="20"/>
          <w:lang w:val="en-GB"/>
        </w:rPr>
        <w:t>all/</w:t>
      </w:r>
      <w:r w:rsidRPr="001B79A9">
        <w:rPr>
          <w:sz w:val="20"/>
          <w:szCs w:val="20"/>
          <w:lang w:val="en-GB"/>
        </w:rPr>
        <w:t xml:space="preserve">subset of Tx beams </w:t>
      </w:r>
      <w:r w:rsidRPr="001B79A9" w:rsidDel="00BA1D7D">
        <w:rPr>
          <w:sz w:val="20"/>
          <w:szCs w:val="20"/>
          <w:lang w:val="en-GB"/>
        </w:rPr>
        <w:t xml:space="preserve">from </w:t>
      </w:r>
      <w:r w:rsidR="00BA1D7D" w:rsidRPr="001B79A9">
        <w:rPr>
          <w:sz w:val="20"/>
          <w:szCs w:val="20"/>
          <w:lang w:val="en-GB"/>
        </w:rPr>
        <w:t xml:space="preserve">gNB </w:t>
      </w:r>
      <w:r w:rsidRPr="001B79A9">
        <w:rPr>
          <w:sz w:val="20"/>
          <w:szCs w:val="20"/>
          <w:lang w:val="en-GB"/>
        </w:rPr>
        <w:t>GoB#2 for one or more time instant(s)</w:t>
      </w:r>
      <w:r w:rsidR="001D2B19" w:rsidRPr="001B79A9">
        <w:rPr>
          <w:sz w:val="20"/>
          <w:szCs w:val="20"/>
          <w:lang w:val="en-GB"/>
        </w:rPr>
        <w:t>, ), or one or more best beam index(s) from gNB GoB#2 for one or more time instant(s),</w:t>
      </w:r>
      <w:r w:rsidRPr="001B79A9">
        <w:rPr>
          <w:sz w:val="20"/>
          <w:szCs w:val="20"/>
          <w:lang w:val="en-GB"/>
        </w:rPr>
        <w:t xml:space="preserve"> through the existing </w:t>
      </w:r>
      <w:r w:rsidR="00BA1D7D" w:rsidRPr="001B79A9">
        <w:rPr>
          <w:sz w:val="20"/>
          <w:szCs w:val="20"/>
          <w:lang w:val="en-GB"/>
        </w:rPr>
        <w:t>CSI</w:t>
      </w:r>
      <w:r w:rsidRPr="001B79A9">
        <w:rPr>
          <w:sz w:val="20"/>
          <w:szCs w:val="20"/>
          <w:lang w:val="en-GB"/>
        </w:rPr>
        <w:t xml:space="preserve"> measure/report </w:t>
      </w:r>
      <w:r w:rsidR="00BA1D7D" w:rsidRPr="001B79A9">
        <w:rPr>
          <w:sz w:val="20"/>
          <w:szCs w:val="20"/>
          <w:lang w:val="en-GB"/>
        </w:rPr>
        <w:t>framework</w:t>
      </w:r>
      <w:r w:rsidRPr="001B79A9">
        <w:rPr>
          <w:sz w:val="20"/>
          <w:szCs w:val="20"/>
          <w:lang w:val="en-GB"/>
        </w:rPr>
        <w:t>. The collected RSRP</w:t>
      </w:r>
      <w:r w:rsidR="001D2B19" w:rsidRPr="001B79A9">
        <w:rPr>
          <w:sz w:val="20"/>
          <w:szCs w:val="20"/>
          <w:lang w:val="en-GB"/>
        </w:rPr>
        <w:t>(s)/beam index(s)</w:t>
      </w:r>
      <w:r w:rsidRPr="001B79A9">
        <w:rPr>
          <w:sz w:val="20"/>
          <w:szCs w:val="20"/>
          <w:lang w:val="en-GB"/>
        </w:rPr>
        <w:t xml:space="preserve"> may be used for ML model validation with the prediction results. The collected </w:t>
      </w:r>
      <w:r w:rsidR="001D2B19" w:rsidRPr="001B79A9">
        <w:rPr>
          <w:sz w:val="20"/>
          <w:szCs w:val="20"/>
          <w:lang w:val="en-GB"/>
        </w:rPr>
        <w:t>data</w:t>
      </w:r>
      <w:r w:rsidRPr="001B79A9">
        <w:rPr>
          <w:sz w:val="20"/>
          <w:szCs w:val="20"/>
          <w:lang w:val="en-GB"/>
        </w:rPr>
        <w:t xml:space="preserve"> from step 1&amp;2 may be used for ML model fine-tuning.   </w:t>
      </w:r>
    </w:p>
    <w:p w14:paraId="1EACE906" w14:textId="28770B51" w:rsidR="004C0215" w:rsidRPr="001B79A9" w:rsidRDefault="008D1C58" w:rsidP="00E269DE">
      <w:pPr>
        <w:pStyle w:val="ListParagraph"/>
        <w:numPr>
          <w:ilvl w:val="0"/>
          <w:numId w:val="9"/>
        </w:numPr>
        <w:jc w:val="both"/>
        <w:rPr>
          <w:sz w:val="20"/>
          <w:szCs w:val="20"/>
          <w:lang w:val="en-GB"/>
        </w:rPr>
      </w:pPr>
      <w:r w:rsidRPr="001B79A9">
        <w:rPr>
          <w:sz w:val="20"/>
          <w:szCs w:val="20"/>
          <w:lang w:val="en-GB"/>
        </w:rPr>
        <w:t>After the model validation and/or model fine-tuning if they exist, with the collected input data from step 1, gNB can obtain the beam prediction results from the NN model for one or more future time instant(s). Then gNB may utilize the prediction results for scheduling and the scheduling process may be transparent to UE.</w:t>
      </w:r>
    </w:p>
    <w:p w14:paraId="2612875D" w14:textId="77777777" w:rsidR="008D1C58" w:rsidRPr="00B06846" w:rsidRDefault="008D1C58" w:rsidP="00016234">
      <w:pPr>
        <w:pStyle w:val="ListParagraph"/>
        <w:jc w:val="both"/>
        <w:rPr>
          <w:lang w:val="en-GB"/>
        </w:rPr>
      </w:pPr>
    </w:p>
    <w:p w14:paraId="2D06C5DE" w14:textId="4DDD2FD2" w:rsidR="00E112F8" w:rsidRPr="001B79A9" w:rsidRDefault="00BE685E" w:rsidP="00016234">
      <w:pPr>
        <w:jc w:val="both"/>
        <w:rPr>
          <w:iCs/>
        </w:rPr>
      </w:pPr>
      <w:r w:rsidRPr="001B79A9">
        <w:rPr>
          <w:b/>
          <w:bCs/>
        </w:rPr>
        <w:t>Local online</w:t>
      </w:r>
      <w:r w:rsidR="008D1C58" w:rsidRPr="001B79A9">
        <w:rPr>
          <w:b/>
          <w:bCs/>
        </w:rPr>
        <w:t xml:space="preserve"> learning</w:t>
      </w:r>
      <w:r w:rsidR="000259D5" w:rsidRPr="001B79A9">
        <w:rPr>
          <w:b/>
          <w:bCs/>
        </w:rPr>
        <w:t xml:space="preserve">: </w:t>
      </w:r>
      <w:r w:rsidR="00413269" w:rsidRPr="001B79A9">
        <w:t xml:space="preserve">In each time instant gNB configures UEs to measure and report the RSRP of a subset of Tx beams. The beam set is different for each UE and is designed to increase the gNB’s knowledge of the RSRP correlations across beams and across time, while also </w:t>
      </w:r>
      <w:r w:rsidR="00842BCC" w:rsidRPr="001B79A9">
        <w:t xml:space="preserve">tracking the high-RSRP beams. </w:t>
      </w:r>
      <w:r w:rsidR="003175AB" w:rsidRPr="001B79A9">
        <w:t xml:space="preserve">After each set of measurements is received, the gNB selects a single beam to use for UE transmissions, along with a new set of beam measurement requests for the next time instant. </w:t>
      </w:r>
    </w:p>
    <w:p w14:paraId="462DB447" w14:textId="4C189F08" w:rsidR="008D1C58" w:rsidRPr="001B79A9" w:rsidRDefault="000259D5" w:rsidP="00016234">
      <w:pPr>
        <w:pStyle w:val="StyleRAN4Observation10ptBold"/>
        <w:jc w:val="both"/>
      </w:pPr>
      <w:r w:rsidRPr="00B06846">
        <w:t>To enable the supervised learning or</w:t>
      </w:r>
      <w:r w:rsidR="00EA54CC" w:rsidRPr="00B06846">
        <w:t xml:space="preserve"> local online</w:t>
      </w:r>
      <w:r w:rsidRPr="001B79A9">
        <w:t xml:space="preserve"> learning gNB-based </w:t>
      </w:r>
      <w:r w:rsidR="00742560" w:rsidRPr="001B79A9">
        <w:t xml:space="preserve">spatial-temporal </w:t>
      </w:r>
      <w:r w:rsidRPr="001B79A9">
        <w:t xml:space="preserve">beam inference operation, the existing CSI measurement/report framework </w:t>
      </w:r>
      <w:r w:rsidR="008A0F36" w:rsidRPr="001B79A9">
        <w:t xml:space="preserve">can </w:t>
      </w:r>
      <w:r w:rsidR="00BD60B9" w:rsidRPr="001B79A9">
        <w:t xml:space="preserve">be </w:t>
      </w:r>
      <w:r w:rsidRPr="001B79A9">
        <w:t>sufficient.</w:t>
      </w:r>
    </w:p>
    <w:p w14:paraId="6269E1A1" w14:textId="77777777" w:rsidR="008D1C58" w:rsidRPr="001B79A9" w:rsidRDefault="008D1C58" w:rsidP="00051B4B">
      <w:pPr>
        <w:pStyle w:val="Heading3"/>
      </w:pPr>
      <w:r w:rsidRPr="001B79A9">
        <w:t>ML model inference in UE</w:t>
      </w:r>
    </w:p>
    <w:p w14:paraId="1301D587" w14:textId="6799E22D" w:rsidR="008D1C58" w:rsidRPr="001B79A9" w:rsidRDefault="00783FF7" w:rsidP="00016234">
      <w:pPr>
        <w:jc w:val="both"/>
      </w:pPr>
      <w:r w:rsidRPr="001B79A9">
        <w:t>For both supervised</w:t>
      </w:r>
      <w:r w:rsidR="008D1C58" w:rsidRPr="001B79A9">
        <w:t xml:space="preserve"> learning</w:t>
      </w:r>
      <w:r w:rsidRPr="001B79A9">
        <w:t xml:space="preserve"> and </w:t>
      </w:r>
      <w:r w:rsidR="00653DBD" w:rsidRPr="001B79A9">
        <w:t>local online</w:t>
      </w:r>
      <w:r w:rsidRPr="001B79A9">
        <w:t xml:space="preserve"> learning, a</w:t>
      </w:r>
      <w:r w:rsidR="008D1C58" w:rsidRPr="001B79A9">
        <w:t>ssuming the model is trained by gNB or UE and the model is deployed at UE side, the inference procedure can be the following:</w:t>
      </w:r>
    </w:p>
    <w:p w14:paraId="48694F12" w14:textId="5E7FD606" w:rsidR="008D1C58" w:rsidRPr="001B79A9" w:rsidRDefault="008D1C58" w:rsidP="00E269DE">
      <w:pPr>
        <w:pStyle w:val="ListParagraph"/>
        <w:numPr>
          <w:ilvl w:val="0"/>
          <w:numId w:val="14"/>
        </w:numPr>
        <w:jc w:val="both"/>
        <w:rPr>
          <w:sz w:val="20"/>
          <w:szCs w:val="20"/>
          <w:lang w:val="en-GB"/>
        </w:rPr>
      </w:pPr>
      <w:r w:rsidRPr="001B79A9">
        <w:rPr>
          <w:sz w:val="20"/>
          <w:szCs w:val="20"/>
          <w:lang w:val="en-GB"/>
        </w:rPr>
        <w:t xml:space="preserve">UE exchanges necessary signaling with gNB for driving the </w:t>
      </w:r>
      <w:r w:rsidR="000259D5" w:rsidRPr="001B79A9">
        <w:rPr>
          <w:sz w:val="20"/>
          <w:szCs w:val="20"/>
          <w:lang w:val="en-GB"/>
        </w:rPr>
        <w:t>ML</w:t>
      </w:r>
      <w:r w:rsidRPr="001B79A9">
        <w:rPr>
          <w:sz w:val="20"/>
          <w:szCs w:val="20"/>
          <w:lang w:val="en-GB"/>
        </w:rPr>
        <w:t xml:space="preserve"> model inference. The signaling procedures may include but not limited to exchanging UE ML capability, part of input data, </w:t>
      </w:r>
      <w:r w:rsidR="00783FF7" w:rsidRPr="001B79A9">
        <w:rPr>
          <w:sz w:val="20"/>
          <w:szCs w:val="20"/>
          <w:lang w:val="en-GB"/>
        </w:rPr>
        <w:t xml:space="preserve">gNB beam grid related info, </w:t>
      </w:r>
      <w:r w:rsidRPr="001B79A9">
        <w:rPr>
          <w:sz w:val="20"/>
          <w:szCs w:val="20"/>
          <w:lang w:val="en-GB"/>
        </w:rPr>
        <w:t xml:space="preserve">info for </w:t>
      </w:r>
      <w:r w:rsidR="000259D5" w:rsidRPr="001B79A9">
        <w:rPr>
          <w:sz w:val="20"/>
          <w:szCs w:val="20"/>
          <w:lang w:val="en-GB"/>
        </w:rPr>
        <w:t>ML</w:t>
      </w:r>
      <w:r w:rsidRPr="001B79A9">
        <w:rPr>
          <w:sz w:val="20"/>
          <w:szCs w:val="20"/>
          <w:lang w:val="en-GB"/>
        </w:rPr>
        <w:t xml:space="preserve"> model selection (i.e. prior info for channel statistic), etc</w:t>
      </w:r>
      <w:r w:rsidR="000259D5" w:rsidRPr="001B79A9">
        <w:rPr>
          <w:sz w:val="20"/>
          <w:szCs w:val="20"/>
          <w:lang w:val="en-GB"/>
        </w:rPr>
        <w:t>.</w:t>
      </w:r>
      <w:r w:rsidRPr="001B79A9">
        <w:rPr>
          <w:sz w:val="20"/>
          <w:szCs w:val="20"/>
          <w:lang w:val="en-GB"/>
        </w:rPr>
        <w:t xml:space="preserve">.. In this case, the ML model input data will be the </w:t>
      </w:r>
      <w:r w:rsidR="000259D5" w:rsidRPr="001B79A9">
        <w:rPr>
          <w:sz w:val="20"/>
          <w:szCs w:val="20"/>
          <w:lang w:val="en-GB"/>
        </w:rPr>
        <w:t>RSRP measurement</w:t>
      </w:r>
      <w:r w:rsidR="00A75CE7" w:rsidRPr="001B79A9">
        <w:rPr>
          <w:sz w:val="20"/>
          <w:szCs w:val="20"/>
          <w:lang w:val="en-GB"/>
        </w:rPr>
        <w:t>(s)</w:t>
      </w:r>
      <w:r w:rsidR="000259D5" w:rsidRPr="001B79A9">
        <w:rPr>
          <w:sz w:val="20"/>
          <w:szCs w:val="20"/>
          <w:lang w:val="en-GB"/>
        </w:rPr>
        <w:t xml:space="preserve"> </w:t>
      </w:r>
      <w:r w:rsidR="00A75CE7" w:rsidRPr="001B79A9">
        <w:rPr>
          <w:sz w:val="20"/>
          <w:szCs w:val="20"/>
          <w:lang w:val="en-GB"/>
        </w:rPr>
        <w:t>for</w:t>
      </w:r>
      <w:r w:rsidRPr="001B79A9">
        <w:rPr>
          <w:sz w:val="20"/>
          <w:szCs w:val="20"/>
          <w:lang w:val="en-GB"/>
        </w:rPr>
        <w:t xml:space="preserve"> </w:t>
      </w:r>
      <w:r w:rsidR="000259D5" w:rsidRPr="001B79A9">
        <w:rPr>
          <w:sz w:val="20"/>
          <w:szCs w:val="20"/>
          <w:lang w:val="en-GB"/>
        </w:rPr>
        <w:t>all/</w:t>
      </w:r>
      <w:r w:rsidRPr="001B79A9">
        <w:rPr>
          <w:sz w:val="20"/>
          <w:szCs w:val="20"/>
          <w:lang w:val="en-GB"/>
        </w:rPr>
        <w:t xml:space="preserve">subset of the Tx beams </w:t>
      </w:r>
      <w:r w:rsidR="00A75CE7" w:rsidRPr="001B79A9">
        <w:rPr>
          <w:sz w:val="20"/>
          <w:szCs w:val="20"/>
          <w:lang w:val="en-GB"/>
        </w:rPr>
        <w:t>from gNB</w:t>
      </w:r>
      <w:r w:rsidRPr="001B79A9">
        <w:rPr>
          <w:sz w:val="20"/>
          <w:szCs w:val="20"/>
          <w:lang w:val="en-GB"/>
        </w:rPr>
        <w:t xml:space="preserve"> GoB#1 </w:t>
      </w:r>
      <w:r w:rsidR="000259D5" w:rsidRPr="001B79A9">
        <w:rPr>
          <w:sz w:val="20"/>
          <w:szCs w:val="20"/>
          <w:lang w:val="en-GB"/>
        </w:rPr>
        <w:t xml:space="preserve">form a UE </w:t>
      </w:r>
      <w:r w:rsidRPr="001B79A9">
        <w:rPr>
          <w:sz w:val="20"/>
          <w:szCs w:val="20"/>
          <w:lang w:val="en-GB"/>
        </w:rPr>
        <w:t xml:space="preserve">over one or more </w:t>
      </w:r>
      <w:r w:rsidR="000259D5" w:rsidRPr="001B79A9">
        <w:rPr>
          <w:sz w:val="20"/>
          <w:szCs w:val="20"/>
          <w:lang w:val="en-GB"/>
        </w:rPr>
        <w:t>pass</w:t>
      </w:r>
      <w:r w:rsidRPr="001B79A9">
        <w:rPr>
          <w:sz w:val="20"/>
          <w:szCs w:val="20"/>
          <w:lang w:val="en-GB"/>
        </w:rPr>
        <w:t xml:space="preserve"> time instant(s), and </w:t>
      </w:r>
      <w:r w:rsidR="000259D5" w:rsidRPr="001B79A9">
        <w:rPr>
          <w:sz w:val="20"/>
          <w:szCs w:val="20"/>
          <w:lang w:val="en-GB"/>
        </w:rPr>
        <w:t>some</w:t>
      </w:r>
      <w:r w:rsidRPr="001B79A9">
        <w:rPr>
          <w:sz w:val="20"/>
          <w:szCs w:val="20"/>
          <w:lang w:val="en-GB"/>
        </w:rPr>
        <w:t xml:space="preserve"> extra info.</w:t>
      </w:r>
      <w:r w:rsidR="003F1961" w:rsidRPr="001B79A9">
        <w:rPr>
          <w:sz w:val="20"/>
          <w:szCs w:val="20"/>
          <w:lang w:val="en-GB"/>
        </w:rPr>
        <w:t xml:space="preserve"> </w:t>
      </w:r>
    </w:p>
    <w:p w14:paraId="2B979707" w14:textId="50E0CEAC" w:rsidR="00783FF7" w:rsidRPr="001B79A9" w:rsidRDefault="008D1C58" w:rsidP="00E269DE">
      <w:pPr>
        <w:pStyle w:val="ListParagraph"/>
        <w:numPr>
          <w:ilvl w:val="0"/>
          <w:numId w:val="14"/>
        </w:numPr>
        <w:jc w:val="both"/>
        <w:rPr>
          <w:sz w:val="20"/>
          <w:szCs w:val="20"/>
          <w:lang w:val="en-GB"/>
        </w:rPr>
      </w:pPr>
      <w:r w:rsidRPr="001B79A9">
        <w:rPr>
          <w:sz w:val="20"/>
          <w:szCs w:val="20"/>
          <w:lang w:val="en-GB"/>
        </w:rPr>
        <w:t xml:space="preserve">UE may collect </w:t>
      </w:r>
      <w:r w:rsidR="00A75CE7" w:rsidRPr="001B79A9">
        <w:rPr>
          <w:sz w:val="20"/>
          <w:szCs w:val="20"/>
          <w:lang w:val="en-GB"/>
        </w:rPr>
        <w:t xml:space="preserve">the </w:t>
      </w:r>
      <w:r w:rsidRPr="001B79A9">
        <w:rPr>
          <w:sz w:val="20"/>
          <w:szCs w:val="20"/>
          <w:lang w:val="en-GB"/>
        </w:rPr>
        <w:t>RSRP</w:t>
      </w:r>
      <w:r w:rsidR="00A75CE7" w:rsidRPr="001B79A9">
        <w:rPr>
          <w:sz w:val="20"/>
          <w:szCs w:val="20"/>
          <w:lang w:val="en-GB"/>
        </w:rPr>
        <w:t xml:space="preserve"> measurements</w:t>
      </w:r>
      <w:r w:rsidR="00BD60B9" w:rsidRPr="001B79A9">
        <w:rPr>
          <w:sz w:val="20"/>
          <w:szCs w:val="20"/>
          <w:lang w:val="en-GB"/>
        </w:rPr>
        <w:t>/best beam indexes</w:t>
      </w:r>
      <w:r w:rsidRPr="001B79A9">
        <w:rPr>
          <w:sz w:val="20"/>
          <w:szCs w:val="20"/>
          <w:lang w:val="en-GB"/>
        </w:rPr>
        <w:t xml:space="preserve"> of Tx beams </w:t>
      </w:r>
      <w:r w:rsidR="00A75CE7" w:rsidRPr="001B79A9">
        <w:rPr>
          <w:sz w:val="20"/>
          <w:szCs w:val="20"/>
          <w:lang w:val="en-GB"/>
        </w:rPr>
        <w:t>from gNB</w:t>
      </w:r>
      <w:r w:rsidRPr="001B79A9">
        <w:rPr>
          <w:sz w:val="20"/>
          <w:szCs w:val="20"/>
          <w:lang w:val="en-GB"/>
        </w:rPr>
        <w:t xml:space="preserve"> GoB#1 and GoB#2 for one or more time instant(s) for </w:t>
      </w:r>
      <w:r w:rsidR="00A75CE7" w:rsidRPr="001B79A9">
        <w:rPr>
          <w:sz w:val="20"/>
          <w:szCs w:val="20"/>
          <w:lang w:val="en-GB"/>
        </w:rPr>
        <w:t xml:space="preserve">ML </w:t>
      </w:r>
      <w:r w:rsidRPr="001B79A9">
        <w:rPr>
          <w:sz w:val="20"/>
          <w:szCs w:val="20"/>
          <w:lang w:val="en-GB"/>
        </w:rPr>
        <w:t xml:space="preserve">model validation and fine-tuning. UE may receive </w:t>
      </w:r>
      <w:r w:rsidR="00783FF7" w:rsidRPr="001B79A9">
        <w:rPr>
          <w:sz w:val="20"/>
          <w:szCs w:val="20"/>
          <w:lang w:val="en-GB"/>
        </w:rPr>
        <w:t xml:space="preserve">ML parameters </w:t>
      </w:r>
      <w:r w:rsidRPr="001B79A9">
        <w:rPr>
          <w:sz w:val="20"/>
          <w:szCs w:val="20"/>
          <w:lang w:val="en-GB"/>
        </w:rPr>
        <w:t xml:space="preserve">from gNB for its </w:t>
      </w:r>
      <w:r w:rsidR="00783FF7" w:rsidRPr="001B79A9">
        <w:rPr>
          <w:sz w:val="20"/>
          <w:szCs w:val="20"/>
          <w:lang w:val="en-GB"/>
        </w:rPr>
        <w:t xml:space="preserve">ML </w:t>
      </w:r>
      <w:r w:rsidRPr="001B79A9">
        <w:rPr>
          <w:sz w:val="20"/>
          <w:szCs w:val="20"/>
          <w:lang w:val="en-GB"/>
        </w:rPr>
        <w:t xml:space="preserve">model. </w:t>
      </w:r>
      <w:r w:rsidR="00783FF7" w:rsidRPr="001B79A9">
        <w:rPr>
          <w:sz w:val="20"/>
          <w:szCs w:val="20"/>
          <w:lang w:val="en-GB"/>
        </w:rPr>
        <w:t>UE may decide when to apply the ML inference or gNB can configure UE to proceed with the inference operation.</w:t>
      </w:r>
    </w:p>
    <w:p w14:paraId="47CDB1F5" w14:textId="77777777" w:rsidR="008D1C58" w:rsidRPr="001B79A9" w:rsidRDefault="008D1C58" w:rsidP="00E269DE">
      <w:pPr>
        <w:pStyle w:val="ListParagraph"/>
        <w:numPr>
          <w:ilvl w:val="0"/>
          <w:numId w:val="14"/>
        </w:numPr>
        <w:jc w:val="both"/>
        <w:rPr>
          <w:sz w:val="20"/>
          <w:szCs w:val="20"/>
          <w:lang w:val="en-GB"/>
        </w:rPr>
      </w:pPr>
      <w:r w:rsidRPr="00B06846">
        <w:rPr>
          <w:sz w:val="20"/>
          <w:szCs w:val="20"/>
          <w:lang w:val="en-GB"/>
        </w:rPr>
        <w:t xml:space="preserve">UE may report certain quantities for the predicted Tx beam(s) in GoB#2 alongside the measured beam(s) in GoB#1 for one or more future time </w:t>
      </w:r>
      <w:r w:rsidRPr="001B79A9">
        <w:rPr>
          <w:sz w:val="20"/>
          <w:szCs w:val="20"/>
          <w:lang w:val="en-GB"/>
        </w:rPr>
        <w:t xml:space="preserve">instant(s). UE may report some other prediction-related metrics. </w:t>
      </w:r>
    </w:p>
    <w:p w14:paraId="2DD70B3B" w14:textId="14B5BF75" w:rsidR="00783FF7" w:rsidRPr="001B79A9" w:rsidRDefault="008D1C58" w:rsidP="00E269DE">
      <w:pPr>
        <w:pStyle w:val="ListParagraph"/>
        <w:numPr>
          <w:ilvl w:val="0"/>
          <w:numId w:val="14"/>
        </w:numPr>
        <w:jc w:val="both"/>
        <w:rPr>
          <w:sz w:val="20"/>
          <w:szCs w:val="20"/>
          <w:lang w:val="en-GB"/>
        </w:rPr>
      </w:pPr>
      <w:r w:rsidRPr="001B79A9">
        <w:rPr>
          <w:sz w:val="20"/>
          <w:szCs w:val="20"/>
          <w:lang w:val="en-GB"/>
        </w:rPr>
        <w:t>Based on UEs’ reports, gNB configures the scheduling accordingly. The scheduling algorithm will be transparent to UE.</w:t>
      </w:r>
    </w:p>
    <w:p w14:paraId="3EC9452B" w14:textId="77777777" w:rsidR="0004492C" w:rsidRPr="00B06846" w:rsidRDefault="0004492C" w:rsidP="00940783">
      <w:pPr>
        <w:rPr>
          <w:lang w:eastAsia="zh-CN"/>
        </w:rPr>
      </w:pPr>
    </w:p>
    <w:p w14:paraId="018DA07B" w14:textId="3FDCBA81" w:rsidR="00143500" w:rsidRPr="001B79A9" w:rsidRDefault="00143500" w:rsidP="001B79A9">
      <w:pPr>
        <w:jc w:val="both"/>
      </w:pPr>
      <w:r w:rsidRPr="001B79A9">
        <w:t xml:space="preserve">In some cases, </w:t>
      </w:r>
      <w:r w:rsidR="00293FA7" w:rsidRPr="001B79A9">
        <w:t xml:space="preserve">it may be required to discuss how to </w:t>
      </w:r>
      <w:r w:rsidR="008C763C" w:rsidRPr="001B79A9">
        <w:t xml:space="preserve">trust the reliability of the beam predictions reported by the UE as </w:t>
      </w:r>
      <w:r w:rsidR="00FC7246" w:rsidRPr="001B79A9">
        <w:t xml:space="preserve">there can be </w:t>
      </w:r>
      <w:r w:rsidR="00350B31" w:rsidRPr="00B06846">
        <w:t>inaccuracies</w:t>
      </w:r>
      <w:r w:rsidR="00804BB5" w:rsidRPr="001B79A9">
        <w:t xml:space="preserve"> specially when the UE predict best beams for more than </w:t>
      </w:r>
      <w:r w:rsidR="00B91308" w:rsidRPr="00B06846">
        <w:t>one-time</w:t>
      </w:r>
      <w:r w:rsidR="00804BB5" w:rsidRPr="001B79A9">
        <w:t xml:space="preserve"> instances. </w:t>
      </w:r>
      <w:r w:rsidR="00640283" w:rsidRPr="001B79A9">
        <w:t xml:space="preserve">Determining the best possible prediction horizon may often need </w:t>
      </w:r>
      <w:r w:rsidR="00350B31" w:rsidRPr="001B79A9">
        <w:t>inference error checking or reliability checking of the ML model. In such cases,</w:t>
      </w:r>
      <w:r w:rsidRPr="001B79A9">
        <w:t xml:space="preserve"> gNB may further configures one or more time instance(s) that the UE shall do both measurements and </w:t>
      </w:r>
      <w:r w:rsidR="00350B31" w:rsidRPr="00B06846">
        <w:t>predications</w:t>
      </w:r>
      <w:r w:rsidRPr="001B79A9">
        <w:t xml:space="preserve">, where the performance of the ML model can be tracked such that measurement/prediction time </w:t>
      </w:r>
      <w:r w:rsidR="00350B31" w:rsidRPr="00B06846">
        <w:t>instance</w:t>
      </w:r>
      <w:r w:rsidRPr="001B79A9">
        <w:t xml:space="preserve">(s) </w:t>
      </w:r>
      <w:r w:rsidR="00B91308">
        <w:t>verify that the performance is in order, where any f</w:t>
      </w:r>
      <w:r w:rsidRPr="001B79A9">
        <w:t>urther update</w:t>
      </w:r>
      <w:r w:rsidR="00B91308">
        <w:t xml:space="preserve">s on measurement or prediction time instances can be handled by the gNB </w:t>
      </w:r>
      <w:r w:rsidRPr="001B79A9">
        <w:t xml:space="preserve">according to the ML model performance level. </w:t>
      </w:r>
    </w:p>
    <w:p w14:paraId="4DAB13C3" w14:textId="0FAFB98D" w:rsidR="00AB30D8" w:rsidRPr="001B79A9" w:rsidRDefault="00AB30D8" w:rsidP="00016234">
      <w:pPr>
        <w:pStyle w:val="StyleRAN4Observation10ptBold"/>
        <w:spacing w:after="0"/>
      </w:pPr>
      <w:r w:rsidRPr="001B79A9">
        <w:t xml:space="preserve">To enable the supervised learning </w:t>
      </w:r>
      <w:r w:rsidR="003F2695" w:rsidRPr="001B79A9">
        <w:t xml:space="preserve">or local online learning </w:t>
      </w:r>
      <w:r w:rsidRPr="001B79A9">
        <w:t xml:space="preserve">UE-based </w:t>
      </w:r>
      <w:r w:rsidR="001A3863" w:rsidRPr="001B79A9">
        <w:t xml:space="preserve">spatial-temporal </w:t>
      </w:r>
      <w:r w:rsidRPr="001B79A9">
        <w:t>beam inference operation</w:t>
      </w:r>
    </w:p>
    <w:p w14:paraId="3721FD20" w14:textId="2E885041" w:rsidR="00AB30D8" w:rsidRPr="001B79A9" w:rsidRDefault="00AB30D8" w:rsidP="00E269DE">
      <w:pPr>
        <w:pStyle w:val="StyleRAN4Observation10ptBold"/>
        <w:numPr>
          <w:ilvl w:val="1"/>
          <w:numId w:val="17"/>
        </w:numPr>
        <w:spacing w:after="0"/>
      </w:pPr>
      <w:r w:rsidRPr="001B79A9">
        <w:t>Additional gNB-UE collaboration and signaling may be needed for the ML model input, model validation, model fine-tuning, and model selection.</w:t>
      </w:r>
    </w:p>
    <w:p w14:paraId="233ECD9D" w14:textId="77777777" w:rsidR="003B506E" w:rsidRDefault="00AB30D8" w:rsidP="00E269DE">
      <w:pPr>
        <w:pStyle w:val="StyleRAN4Observation10ptBold"/>
        <w:numPr>
          <w:ilvl w:val="1"/>
          <w:numId w:val="17"/>
        </w:numPr>
        <w:spacing w:after="0"/>
      </w:pPr>
      <w:r w:rsidRPr="001B79A9">
        <w:t xml:space="preserve">Enhanced CSI measurement/report framework may be needed. </w:t>
      </w:r>
    </w:p>
    <w:p w14:paraId="2DF893EF" w14:textId="15933E70" w:rsidR="00AB30D8" w:rsidRPr="001B79A9" w:rsidRDefault="003B506E" w:rsidP="00E269DE">
      <w:pPr>
        <w:pStyle w:val="StyleRAN4Observation10ptBold"/>
        <w:numPr>
          <w:ilvl w:val="1"/>
          <w:numId w:val="17"/>
        </w:numPr>
        <w:spacing w:after="0"/>
      </w:pPr>
      <w:r>
        <w:t xml:space="preserve">Framework supporting model reliability may be needed.  </w:t>
      </w:r>
      <w:r w:rsidR="00AB30D8" w:rsidRPr="00B06846">
        <w:t xml:space="preserve"> </w:t>
      </w:r>
    </w:p>
    <w:p w14:paraId="34501376" w14:textId="77777777" w:rsidR="00AB30D8" w:rsidRPr="001B79A9" w:rsidRDefault="00AB30D8" w:rsidP="00016234">
      <w:pPr>
        <w:pStyle w:val="StyleRAN4Observation10ptBold"/>
        <w:numPr>
          <w:ilvl w:val="0"/>
          <w:numId w:val="0"/>
        </w:numPr>
        <w:spacing w:after="0"/>
        <w:ind w:left="360" w:hanging="360"/>
        <w:jc w:val="both"/>
      </w:pPr>
    </w:p>
    <w:p w14:paraId="7F077553" w14:textId="6E4F6B2C" w:rsidR="00AB30D8" w:rsidRPr="001B79A9" w:rsidRDefault="00AB30D8" w:rsidP="00016234">
      <w:pPr>
        <w:pStyle w:val="RAN4proposal"/>
        <w:spacing w:after="0"/>
        <w:jc w:val="both"/>
        <w:rPr>
          <w:lang w:val="en-GB"/>
        </w:rPr>
      </w:pPr>
      <w:r w:rsidRPr="001B79A9">
        <w:rPr>
          <w:lang w:val="en-GB"/>
        </w:rPr>
        <w:t>For supervised learning</w:t>
      </w:r>
      <w:r w:rsidR="007F0348" w:rsidRPr="001B79A9">
        <w:rPr>
          <w:lang w:val="en-GB"/>
        </w:rPr>
        <w:t xml:space="preserve"> or </w:t>
      </w:r>
      <w:r w:rsidR="00C24D3E" w:rsidRPr="001B79A9">
        <w:rPr>
          <w:lang w:val="en-GB"/>
        </w:rPr>
        <w:t>local online</w:t>
      </w:r>
      <w:r w:rsidR="007F0348" w:rsidRPr="001B79A9">
        <w:rPr>
          <w:lang w:val="en-GB"/>
        </w:rPr>
        <w:t xml:space="preserve"> learning spatial-temporal</w:t>
      </w:r>
      <w:r w:rsidRPr="001B79A9">
        <w:rPr>
          <w:lang w:val="en-GB"/>
        </w:rPr>
        <w:t xml:space="preserve"> beam prediction, support RAN1 to further study both gNB-based and UE-based beam inference, including</w:t>
      </w:r>
    </w:p>
    <w:p w14:paraId="5C2CDABA" w14:textId="145F1F90" w:rsidR="00AB30D8" w:rsidRPr="001B79A9" w:rsidRDefault="00AB30D8" w:rsidP="00E269DE">
      <w:pPr>
        <w:pStyle w:val="RAN4proposal"/>
        <w:numPr>
          <w:ilvl w:val="1"/>
          <w:numId w:val="12"/>
        </w:numPr>
        <w:spacing w:after="0"/>
        <w:jc w:val="both"/>
        <w:rPr>
          <w:lang w:val="en-GB"/>
        </w:rPr>
      </w:pPr>
      <w:r w:rsidRPr="001B79A9">
        <w:rPr>
          <w:lang w:val="en-GB"/>
        </w:rPr>
        <w:t xml:space="preserve">The necessary collaboration and signal exchange between gNB and UE for ML model input, model validation, model fine-tuning, </w:t>
      </w:r>
      <w:r w:rsidR="00B06846">
        <w:rPr>
          <w:lang w:val="en-GB"/>
        </w:rPr>
        <w:t xml:space="preserve">model-reliability, </w:t>
      </w:r>
      <w:r w:rsidRPr="001B79A9">
        <w:rPr>
          <w:lang w:val="en-GB"/>
        </w:rPr>
        <w:t>and model version selection.</w:t>
      </w:r>
    </w:p>
    <w:p w14:paraId="1FC6B6D8" w14:textId="603D9436" w:rsidR="00AB30D8" w:rsidRDefault="00AB30D8" w:rsidP="00E269DE">
      <w:pPr>
        <w:pStyle w:val="RAN4proposal"/>
        <w:numPr>
          <w:ilvl w:val="1"/>
          <w:numId w:val="12"/>
        </w:numPr>
        <w:spacing w:after="0"/>
        <w:jc w:val="both"/>
        <w:rPr>
          <w:lang w:val="en-GB"/>
        </w:rPr>
      </w:pPr>
      <w:r w:rsidRPr="001B79A9">
        <w:rPr>
          <w:lang w:val="en-GB"/>
        </w:rPr>
        <w:t>The necessary signaling for reporting the ML model output.</w:t>
      </w:r>
    </w:p>
    <w:p w14:paraId="606EC8B5" w14:textId="77777777" w:rsidR="00016234" w:rsidRPr="00016234" w:rsidDel="0008076F" w:rsidRDefault="00016234" w:rsidP="00016234"/>
    <w:p w14:paraId="59BF789F" w14:textId="1D8F8F93" w:rsidR="008D1C58" w:rsidRPr="001B79A9" w:rsidRDefault="00AF37A7" w:rsidP="00502A6D">
      <w:pPr>
        <w:pStyle w:val="RAN4proposal"/>
        <w:rPr>
          <w:i/>
          <w:lang w:val="en-GB"/>
        </w:rPr>
      </w:pPr>
      <w:r w:rsidRPr="001B79A9">
        <w:rPr>
          <w:rFonts w:eastAsia="Calibri"/>
          <w:lang w:val="en-GB"/>
        </w:rPr>
        <w:t xml:space="preserve">RAN4 spec impact </w:t>
      </w:r>
      <w:r w:rsidRPr="001B79A9">
        <w:rPr>
          <w:lang w:val="en-GB"/>
        </w:rPr>
        <w:t xml:space="preserve">should be considered for ML-based beam prediction. </w:t>
      </w:r>
    </w:p>
    <w:bookmarkEnd w:id="1"/>
    <w:p w14:paraId="2183575C" w14:textId="77777777" w:rsidR="008D1C58" w:rsidRPr="00B06846" w:rsidRDefault="008D1C58" w:rsidP="008D1C58">
      <w:pPr>
        <w:pStyle w:val="Heading1"/>
      </w:pPr>
      <w:r w:rsidRPr="00B06846">
        <w:t>Conclusion</w:t>
      </w:r>
    </w:p>
    <w:p w14:paraId="46BB37F8" w14:textId="6D04D517" w:rsidR="008D1C58" w:rsidRDefault="001F62CD" w:rsidP="001F62CD">
      <w:pPr>
        <w:jc w:val="both"/>
      </w:pPr>
      <w:r>
        <w:t xml:space="preserve">In this contribution, we discuss details of ML for beam management use case, and have following proposals and observations, </w:t>
      </w:r>
    </w:p>
    <w:p w14:paraId="7A2A1329" w14:textId="77777777" w:rsidR="00CC3D69" w:rsidRPr="0093475E" w:rsidRDefault="00CC3D69" w:rsidP="00E269DE">
      <w:pPr>
        <w:pStyle w:val="RAN4Observation"/>
        <w:numPr>
          <w:ilvl w:val="0"/>
          <w:numId w:val="18"/>
        </w:numPr>
        <w:spacing w:after="0"/>
        <w:jc w:val="both"/>
      </w:pPr>
      <w:r w:rsidRPr="0093475E">
        <w:rPr>
          <w:sz w:val="20"/>
        </w:rPr>
        <w:t>The potential use cases that can be beneficial from ML spatial domain beam prediction are:</w:t>
      </w:r>
    </w:p>
    <w:p w14:paraId="3B2DFE3C" w14:textId="77777777" w:rsidR="00CC3D69" w:rsidRPr="0093475E" w:rsidRDefault="00CC3D69" w:rsidP="00E269DE">
      <w:pPr>
        <w:pStyle w:val="RAN4Observation"/>
        <w:numPr>
          <w:ilvl w:val="0"/>
          <w:numId w:val="19"/>
        </w:numPr>
        <w:spacing w:after="0"/>
        <w:jc w:val="both"/>
        <w:rPr>
          <w:sz w:val="20"/>
          <w:szCs w:val="20"/>
        </w:rPr>
      </w:pPr>
      <w:r w:rsidRPr="0093475E">
        <w:rPr>
          <w:sz w:val="20"/>
          <w:szCs w:val="20"/>
        </w:rPr>
        <w:t xml:space="preserve">Use wide beam measurements to predict the best refined beam(s).  </w:t>
      </w:r>
    </w:p>
    <w:p w14:paraId="6E7F24D4" w14:textId="77777777" w:rsidR="00CC3D69" w:rsidRPr="0093475E" w:rsidRDefault="00CC3D69" w:rsidP="00E269DE">
      <w:pPr>
        <w:pStyle w:val="RAN4Observation"/>
        <w:numPr>
          <w:ilvl w:val="0"/>
          <w:numId w:val="19"/>
        </w:numPr>
        <w:spacing w:after="0"/>
        <w:jc w:val="both"/>
        <w:rPr>
          <w:sz w:val="20"/>
          <w:szCs w:val="20"/>
        </w:rPr>
      </w:pPr>
      <w:r w:rsidRPr="0093475E">
        <w:rPr>
          <w:sz w:val="20"/>
          <w:szCs w:val="20"/>
        </w:rPr>
        <w:t>Use a subset of wide/refined beam measurements to predict the best wide/refined beam(s).</w:t>
      </w:r>
    </w:p>
    <w:p w14:paraId="2F55C560" w14:textId="55AA93F1" w:rsidR="00E44010" w:rsidRPr="0093475E" w:rsidRDefault="00CC3D69" w:rsidP="00E269DE">
      <w:pPr>
        <w:pStyle w:val="RAN4Observation"/>
        <w:numPr>
          <w:ilvl w:val="0"/>
          <w:numId w:val="19"/>
        </w:numPr>
        <w:spacing w:after="0"/>
        <w:jc w:val="both"/>
        <w:rPr>
          <w:sz w:val="20"/>
          <w:szCs w:val="20"/>
        </w:rPr>
      </w:pPr>
      <w:r w:rsidRPr="0093475E">
        <w:rPr>
          <w:sz w:val="20"/>
          <w:szCs w:val="20"/>
        </w:rPr>
        <w:t>Utilize the QoS metric to assist the beam prediction for improving system throughput and reducing latency.</w:t>
      </w:r>
    </w:p>
    <w:p w14:paraId="1E715A99" w14:textId="77777777" w:rsidR="00E44010" w:rsidRPr="00E44010" w:rsidRDefault="00E44010" w:rsidP="00634422">
      <w:pPr>
        <w:spacing w:after="0"/>
        <w:jc w:val="both"/>
        <w:rPr>
          <w:lang w:eastAsia="zh-CN"/>
        </w:rPr>
      </w:pPr>
    </w:p>
    <w:p w14:paraId="09C85116" w14:textId="0A1206B2" w:rsidR="00CC3D69" w:rsidRPr="0093475E" w:rsidRDefault="00CC3D69" w:rsidP="00634422">
      <w:pPr>
        <w:pStyle w:val="RAN4Observation"/>
        <w:spacing w:after="0"/>
        <w:jc w:val="both"/>
        <w:rPr>
          <w:sz w:val="20"/>
        </w:rPr>
      </w:pPr>
      <w:r w:rsidRPr="0093475E">
        <w:rPr>
          <w:sz w:val="20"/>
        </w:rPr>
        <w:t xml:space="preserve">Supervised learning ML model beam prediction can be used for finding the highest RSRP wide/refined beam(s) </w:t>
      </w:r>
      <w:r w:rsidR="00BA1FD1">
        <w:rPr>
          <w:sz w:val="20"/>
        </w:rPr>
        <w:t>by</w:t>
      </w:r>
      <w:r w:rsidRPr="0093475E">
        <w:rPr>
          <w:sz w:val="20"/>
        </w:rPr>
        <w:t xml:space="preserve"> reducing the beam management overhead significantly.</w:t>
      </w:r>
    </w:p>
    <w:p w14:paraId="64DB6C2B" w14:textId="77777777" w:rsidR="00CC3D69" w:rsidRPr="001B79A9" w:rsidRDefault="00CC3D69" w:rsidP="00634422">
      <w:pPr>
        <w:spacing w:after="0"/>
        <w:jc w:val="both"/>
        <w:rPr>
          <w:lang w:eastAsia="zh-CN"/>
        </w:rPr>
      </w:pPr>
    </w:p>
    <w:p w14:paraId="50D189C8" w14:textId="77777777" w:rsidR="00CC3D69" w:rsidRPr="0093475E" w:rsidRDefault="00CC3D69" w:rsidP="00634422">
      <w:pPr>
        <w:pStyle w:val="RAN4Observation"/>
        <w:spacing w:after="0"/>
        <w:jc w:val="both"/>
        <w:rPr>
          <w:bCs/>
          <w:sz w:val="20"/>
        </w:rPr>
      </w:pPr>
      <w:r w:rsidRPr="0093475E">
        <w:rPr>
          <w:bCs/>
          <w:sz w:val="20"/>
        </w:rPr>
        <w:t>In order to find beam selections that increase the QoS class specific performance metrics, reinforcement learning approaches can be used for searching the beams than the ones with highest RSRP.</w:t>
      </w:r>
    </w:p>
    <w:p w14:paraId="119FA788" w14:textId="77777777" w:rsidR="00CC3D69" w:rsidRPr="001B79A9" w:rsidRDefault="00CC3D69" w:rsidP="00634422">
      <w:pPr>
        <w:spacing w:after="0"/>
        <w:jc w:val="both"/>
        <w:rPr>
          <w:lang w:eastAsia="zh-CN"/>
        </w:rPr>
      </w:pPr>
    </w:p>
    <w:p w14:paraId="34EAD922" w14:textId="77777777" w:rsidR="00CC3D69" w:rsidRPr="0093475E" w:rsidRDefault="00CC3D69" w:rsidP="00634422">
      <w:pPr>
        <w:pStyle w:val="RAN4Observation"/>
        <w:spacing w:after="0"/>
        <w:jc w:val="both"/>
        <w:rPr>
          <w:bCs/>
          <w:sz w:val="20"/>
        </w:rPr>
      </w:pPr>
      <w:r w:rsidRPr="0093475E">
        <w:rPr>
          <w:bCs/>
          <w:sz w:val="20"/>
        </w:rPr>
        <w:t xml:space="preserve">For RL based methods, occasional exploration may be needed to train and validate the ML model. </w:t>
      </w:r>
    </w:p>
    <w:p w14:paraId="3098C731" w14:textId="77777777" w:rsidR="00CC3D69" w:rsidRPr="001B79A9" w:rsidRDefault="00CC3D69" w:rsidP="00634422">
      <w:pPr>
        <w:spacing w:after="0"/>
        <w:jc w:val="both"/>
        <w:rPr>
          <w:lang w:eastAsia="zh-CN"/>
        </w:rPr>
      </w:pPr>
    </w:p>
    <w:p w14:paraId="701E7478" w14:textId="77777777" w:rsidR="00CC3D69" w:rsidRPr="008D2F9C" w:rsidRDefault="00CC3D69" w:rsidP="00E269DE">
      <w:pPr>
        <w:pStyle w:val="RAN4proposal"/>
        <w:numPr>
          <w:ilvl w:val="0"/>
          <w:numId w:val="20"/>
        </w:numPr>
        <w:spacing w:after="0"/>
        <w:jc w:val="both"/>
        <w:rPr>
          <w:lang w:val="en-GB"/>
        </w:rPr>
      </w:pPr>
      <w:r w:rsidRPr="008D2F9C">
        <w:rPr>
          <w:lang w:val="en-GB"/>
        </w:rPr>
        <w:t xml:space="preserve">Support RAN1 to further consider spatial beam prediction based on both supervised learning and reinforcement learning for </w:t>
      </w:r>
    </w:p>
    <w:p w14:paraId="5B671F58" w14:textId="77777777" w:rsidR="00CC3D69" w:rsidRPr="001B79A9" w:rsidRDefault="00CC3D69" w:rsidP="00E269DE">
      <w:pPr>
        <w:pStyle w:val="RAN4proposal"/>
        <w:numPr>
          <w:ilvl w:val="1"/>
          <w:numId w:val="12"/>
        </w:numPr>
        <w:spacing w:after="0"/>
        <w:jc w:val="both"/>
        <w:rPr>
          <w:lang w:val="en-GB"/>
        </w:rPr>
      </w:pPr>
      <w:r w:rsidRPr="001B79A9" w:rsidDel="00CC7C22">
        <w:rPr>
          <w:lang w:val="en-GB"/>
        </w:rPr>
        <w:t xml:space="preserve"> </w:t>
      </w:r>
      <w:r w:rsidRPr="001B79A9">
        <w:rPr>
          <w:lang w:val="en-GB"/>
        </w:rPr>
        <w:t>Beam prediction for reducing beam management resource overhead and latency.</w:t>
      </w:r>
    </w:p>
    <w:p w14:paraId="1E2A67A2" w14:textId="77777777" w:rsidR="00CC3D69" w:rsidRPr="001B79A9" w:rsidRDefault="00CC3D69" w:rsidP="00E269DE">
      <w:pPr>
        <w:pStyle w:val="RAN4proposal"/>
        <w:numPr>
          <w:ilvl w:val="1"/>
          <w:numId w:val="12"/>
        </w:numPr>
        <w:spacing w:after="0"/>
        <w:jc w:val="both"/>
        <w:rPr>
          <w:lang w:val="en-GB"/>
        </w:rPr>
      </w:pPr>
      <w:r w:rsidRPr="001B79A9">
        <w:rPr>
          <w:lang w:val="en-GB"/>
        </w:rPr>
        <w:t xml:space="preserve"> QoS based beam prediction for improving system throughput and reducing latency.</w:t>
      </w:r>
    </w:p>
    <w:p w14:paraId="5BD68492" w14:textId="77777777" w:rsidR="00CC3D69" w:rsidRPr="00B06846" w:rsidRDefault="00CC3D69" w:rsidP="00634422">
      <w:pPr>
        <w:jc w:val="both"/>
      </w:pPr>
    </w:p>
    <w:p w14:paraId="4FA8C342" w14:textId="77777777" w:rsidR="00CC3D69" w:rsidRPr="001B79A9" w:rsidRDefault="00CC3D69" w:rsidP="00634422">
      <w:pPr>
        <w:pStyle w:val="RAN4proposal"/>
        <w:spacing w:after="0"/>
        <w:jc w:val="both"/>
        <w:rPr>
          <w:lang w:val="en-GB"/>
        </w:rPr>
      </w:pPr>
      <w:r w:rsidRPr="001B79A9">
        <w:rPr>
          <w:lang w:val="en-GB"/>
        </w:rPr>
        <w:t>For beam prediction based on supervised learning, the ML model consider the followings:</w:t>
      </w:r>
    </w:p>
    <w:p w14:paraId="18579C3C" w14:textId="77777777" w:rsidR="00CC3D69" w:rsidRPr="001B79A9" w:rsidRDefault="00CC3D69" w:rsidP="00E269DE">
      <w:pPr>
        <w:pStyle w:val="RAN4proposal"/>
        <w:numPr>
          <w:ilvl w:val="1"/>
          <w:numId w:val="12"/>
        </w:numPr>
        <w:spacing w:after="0"/>
        <w:jc w:val="both"/>
        <w:rPr>
          <w:lang w:val="en-GB"/>
        </w:rPr>
      </w:pPr>
      <w:r w:rsidRPr="001B79A9">
        <w:rPr>
          <w:lang w:val="en-GB"/>
        </w:rPr>
        <w:t>Model input: RSRP measurements of all/subset of Tx beams from gNB GoB#1, extra info can be included.</w:t>
      </w:r>
    </w:p>
    <w:p w14:paraId="74117ACB" w14:textId="77777777" w:rsidR="00CC3D69" w:rsidRPr="001B79A9" w:rsidRDefault="00CC3D69" w:rsidP="00E269DE">
      <w:pPr>
        <w:pStyle w:val="RAN4proposal"/>
        <w:numPr>
          <w:ilvl w:val="1"/>
          <w:numId w:val="12"/>
        </w:numPr>
        <w:spacing w:after="0"/>
        <w:jc w:val="both"/>
        <w:rPr>
          <w:lang w:val="en-GB"/>
        </w:rPr>
      </w:pPr>
      <w:r w:rsidRPr="001B79A9">
        <w:rPr>
          <w:lang w:val="en-GB"/>
        </w:rPr>
        <w:t>Model output: Prediction of beam ranking or beam RSRP for all/subset of Tx beams from gNB GoB#2.</w:t>
      </w:r>
    </w:p>
    <w:p w14:paraId="5DA0A525" w14:textId="77777777" w:rsidR="00CC3D69" w:rsidRPr="001B79A9" w:rsidRDefault="00CC3D69" w:rsidP="00E269DE">
      <w:pPr>
        <w:pStyle w:val="ListParagraph"/>
        <w:numPr>
          <w:ilvl w:val="1"/>
          <w:numId w:val="12"/>
        </w:numPr>
        <w:jc w:val="both"/>
        <w:rPr>
          <w:b/>
          <w:bCs/>
          <w:sz w:val="20"/>
          <w:szCs w:val="20"/>
          <w:lang w:val="en-GB"/>
        </w:rPr>
      </w:pPr>
      <w:r w:rsidRPr="001B79A9">
        <w:rPr>
          <w:b/>
          <w:bCs/>
          <w:sz w:val="20"/>
          <w:szCs w:val="20"/>
          <w:lang w:val="en-GB"/>
        </w:rPr>
        <w:t>Offline training for the ML model generation.</w:t>
      </w:r>
    </w:p>
    <w:p w14:paraId="76EC6FC1" w14:textId="77777777" w:rsidR="00CC3D69" w:rsidRPr="001B79A9" w:rsidRDefault="00CC3D69" w:rsidP="00634422">
      <w:pPr>
        <w:ind w:left="720"/>
        <w:jc w:val="both"/>
        <w:rPr>
          <w:b/>
          <w:bCs/>
        </w:rPr>
      </w:pPr>
    </w:p>
    <w:p w14:paraId="67882DDB" w14:textId="77777777" w:rsidR="00CC3D69" w:rsidRPr="001B79A9" w:rsidRDefault="00CC3D69" w:rsidP="00634422">
      <w:pPr>
        <w:pStyle w:val="RAN4proposal"/>
        <w:spacing w:after="0"/>
        <w:jc w:val="both"/>
        <w:rPr>
          <w:b w:val="0"/>
          <w:szCs w:val="20"/>
          <w:lang w:val="en-GB"/>
        </w:rPr>
      </w:pPr>
      <w:r w:rsidRPr="001B79A9">
        <w:rPr>
          <w:szCs w:val="20"/>
          <w:lang w:val="en-GB"/>
        </w:rPr>
        <w:t xml:space="preserve">For beam prediction based on reinforcement learning, the ML model considers the following </w:t>
      </w:r>
    </w:p>
    <w:p w14:paraId="6E541661" w14:textId="7B25C8BE" w:rsidR="00CC3D69" w:rsidRPr="001B79A9" w:rsidRDefault="00CC3D69" w:rsidP="00E269DE">
      <w:pPr>
        <w:pStyle w:val="RAN4proposal"/>
        <w:numPr>
          <w:ilvl w:val="1"/>
          <w:numId w:val="12"/>
        </w:numPr>
        <w:spacing w:after="0"/>
        <w:jc w:val="both"/>
        <w:rPr>
          <w:lang w:val="en-GB"/>
        </w:rPr>
      </w:pPr>
      <w:r w:rsidRPr="001B79A9">
        <w:rPr>
          <w:lang w:val="en-GB"/>
        </w:rPr>
        <w:t xml:space="preserve">Model input: Standard CSI measurements and optionally beam usage statistics and scheduling information if available </w:t>
      </w:r>
    </w:p>
    <w:p w14:paraId="2AEB6FB1" w14:textId="77777777" w:rsidR="00CC3D69" w:rsidRPr="001B79A9" w:rsidRDefault="00CC3D69" w:rsidP="00E269DE">
      <w:pPr>
        <w:pStyle w:val="RAN4proposal"/>
        <w:numPr>
          <w:ilvl w:val="1"/>
          <w:numId w:val="12"/>
        </w:numPr>
        <w:spacing w:after="0"/>
        <w:jc w:val="both"/>
        <w:rPr>
          <w:lang w:val="en-GB"/>
        </w:rPr>
      </w:pPr>
      <w:r w:rsidRPr="001B79A9">
        <w:rPr>
          <w:lang w:val="en-GB"/>
        </w:rPr>
        <w:t xml:space="preserve">Model output: best beam for QoS class or DRB </w:t>
      </w:r>
    </w:p>
    <w:p w14:paraId="252894DF" w14:textId="77777777" w:rsidR="00CC3D69" w:rsidRDefault="00CC3D69" w:rsidP="00E269DE">
      <w:pPr>
        <w:pStyle w:val="RAN4proposal"/>
        <w:numPr>
          <w:ilvl w:val="1"/>
          <w:numId w:val="12"/>
        </w:numPr>
        <w:spacing w:after="0"/>
        <w:jc w:val="both"/>
        <w:rPr>
          <w:lang w:val="en-GB"/>
        </w:rPr>
      </w:pPr>
      <w:r w:rsidRPr="001B79A9">
        <w:rPr>
          <w:lang w:val="en-GB"/>
        </w:rPr>
        <w:t xml:space="preserve">Optionally explorative data collection and training </w:t>
      </w:r>
    </w:p>
    <w:p w14:paraId="459DB146" w14:textId="77777777" w:rsidR="00A7308E" w:rsidRDefault="00A7308E" w:rsidP="00634422">
      <w:pPr>
        <w:jc w:val="both"/>
      </w:pPr>
    </w:p>
    <w:p w14:paraId="0E52B93D" w14:textId="77777777" w:rsidR="00A7308E" w:rsidRPr="0093475E" w:rsidRDefault="00A7308E" w:rsidP="00634422">
      <w:pPr>
        <w:pStyle w:val="StyleRAN4Observation10ptBold"/>
        <w:jc w:val="both"/>
        <w:rPr>
          <w:b w:val="0"/>
          <w:bCs w:val="0"/>
        </w:rPr>
      </w:pPr>
      <w:r w:rsidRPr="0093475E">
        <w:rPr>
          <w:b w:val="0"/>
          <w:bCs w:val="0"/>
          <w:szCs w:val="20"/>
        </w:rPr>
        <w:t>To enable the supervised learning gNB-based beam inference operation, the existing CSI measurement/report framework can be sufficient.</w:t>
      </w:r>
    </w:p>
    <w:p w14:paraId="01FC647B" w14:textId="77777777" w:rsidR="00A7308E" w:rsidRPr="001B79A9" w:rsidRDefault="00A7308E" w:rsidP="00634422">
      <w:pPr>
        <w:pStyle w:val="StyleRAN4Observation10ptBold"/>
        <w:numPr>
          <w:ilvl w:val="0"/>
          <w:numId w:val="0"/>
        </w:numPr>
        <w:ind w:left="360"/>
        <w:jc w:val="both"/>
      </w:pPr>
    </w:p>
    <w:p w14:paraId="1D570A4B" w14:textId="77777777" w:rsidR="00A7308E" w:rsidRPr="0093475E" w:rsidRDefault="00A7308E" w:rsidP="00634422">
      <w:pPr>
        <w:pStyle w:val="StyleRAN4Observation10ptBold"/>
        <w:jc w:val="both"/>
        <w:rPr>
          <w:b w:val="0"/>
          <w:bCs w:val="0"/>
        </w:rPr>
      </w:pPr>
      <w:r w:rsidRPr="0093475E">
        <w:rPr>
          <w:b w:val="0"/>
          <w:bCs w:val="0"/>
        </w:rPr>
        <w:t>To enable the supervised learning UE-based beam inference operation</w:t>
      </w:r>
    </w:p>
    <w:p w14:paraId="2F32A023" w14:textId="77777777" w:rsidR="00A7308E" w:rsidRPr="0093475E" w:rsidRDefault="00A7308E" w:rsidP="00E269DE">
      <w:pPr>
        <w:pStyle w:val="StyleRAN4Observation10ptBold"/>
        <w:numPr>
          <w:ilvl w:val="0"/>
          <w:numId w:val="21"/>
        </w:numPr>
        <w:jc w:val="both"/>
        <w:rPr>
          <w:b w:val="0"/>
          <w:bCs w:val="0"/>
        </w:rPr>
      </w:pPr>
      <w:r w:rsidRPr="0093475E">
        <w:rPr>
          <w:b w:val="0"/>
          <w:bCs w:val="0"/>
        </w:rPr>
        <w:t>Additional gNB-UE collaboration and signaling may be needed for the ML model selection,  model input, model validation and model fine-tuning.</w:t>
      </w:r>
    </w:p>
    <w:p w14:paraId="44361DBB" w14:textId="77777777" w:rsidR="00A7308E" w:rsidRPr="0093475E" w:rsidRDefault="00A7308E" w:rsidP="00E269DE">
      <w:pPr>
        <w:pStyle w:val="StyleRAN4Observation10ptBold"/>
        <w:numPr>
          <w:ilvl w:val="0"/>
          <w:numId w:val="21"/>
        </w:numPr>
        <w:jc w:val="both"/>
        <w:rPr>
          <w:b w:val="0"/>
          <w:bCs w:val="0"/>
        </w:rPr>
      </w:pPr>
      <w:r w:rsidRPr="0093475E">
        <w:rPr>
          <w:b w:val="0"/>
          <w:bCs w:val="0"/>
        </w:rPr>
        <w:t xml:space="preserve">Enhanced CSI measurement/report framework may be needed.  </w:t>
      </w:r>
    </w:p>
    <w:p w14:paraId="2DA1B583" w14:textId="77777777" w:rsidR="00A7308E" w:rsidRPr="001B79A9" w:rsidRDefault="00A7308E" w:rsidP="00634422">
      <w:pPr>
        <w:pStyle w:val="RAN4proposal"/>
        <w:spacing w:after="0"/>
        <w:jc w:val="both"/>
        <w:rPr>
          <w:lang w:val="en-GB"/>
        </w:rPr>
      </w:pPr>
      <w:r w:rsidRPr="001B79A9">
        <w:rPr>
          <w:lang w:val="en-GB"/>
        </w:rPr>
        <w:t>For supervised learning spatial beam prediction, support RAN1 to further study both gNB-based and UE-based beam inference, including</w:t>
      </w:r>
    </w:p>
    <w:p w14:paraId="2FBD1DDC" w14:textId="77777777" w:rsidR="00A7308E" w:rsidRPr="001B79A9" w:rsidRDefault="00A7308E" w:rsidP="00E269DE">
      <w:pPr>
        <w:pStyle w:val="RAN4proposal"/>
        <w:numPr>
          <w:ilvl w:val="1"/>
          <w:numId w:val="12"/>
        </w:numPr>
        <w:spacing w:after="0"/>
        <w:jc w:val="both"/>
        <w:rPr>
          <w:lang w:val="en-GB"/>
        </w:rPr>
      </w:pPr>
      <w:r w:rsidRPr="001B79A9">
        <w:rPr>
          <w:lang w:val="en-GB"/>
        </w:rPr>
        <w:t>The necessary collaboration and signal exchange between gNB and UE for ML model input, model validation, model fine-tuning and model version selection.</w:t>
      </w:r>
    </w:p>
    <w:p w14:paraId="052F4E67" w14:textId="77777777" w:rsidR="00A7308E" w:rsidRPr="001B79A9" w:rsidRDefault="00A7308E" w:rsidP="00E269DE">
      <w:pPr>
        <w:pStyle w:val="RAN4proposal"/>
        <w:numPr>
          <w:ilvl w:val="1"/>
          <w:numId w:val="12"/>
        </w:numPr>
        <w:spacing w:after="0"/>
        <w:jc w:val="both"/>
        <w:rPr>
          <w:lang w:val="en-GB"/>
        </w:rPr>
      </w:pPr>
      <w:r w:rsidRPr="001B79A9">
        <w:rPr>
          <w:lang w:val="en-GB"/>
        </w:rPr>
        <w:t>The necessary signaling for CSI reporting to enable ML model inference.</w:t>
      </w:r>
    </w:p>
    <w:p w14:paraId="0C07479B" w14:textId="77777777" w:rsidR="00A7308E" w:rsidRPr="00A7308E" w:rsidRDefault="00A7308E" w:rsidP="00634422">
      <w:pPr>
        <w:jc w:val="both"/>
      </w:pPr>
    </w:p>
    <w:p w14:paraId="61957D37" w14:textId="77777777" w:rsidR="007539DD" w:rsidRPr="0093475E" w:rsidRDefault="007539DD" w:rsidP="00E269DE">
      <w:pPr>
        <w:pStyle w:val="RAN4Observation"/>
        <w:spacing w:after="0"/>
        <w:jc w:val="both"/>
        <w:rPr>
          <w:bCs/>
          <w:sz w:val="20"/>
        </w:rPr>
      </w:pPr>
      <w:r w:rsidRPr="0093475E">
        <w:rPr>
          <w:bCs/>
          <w:sz w:val="20"/>
        </w:rPr>
        <w:t>To enable gNB-based QoS aware beam prediction, additional signaling could be introduced so that UEs can expect transmissions from a beam that is not with the highest RSRP.</w:t>
      </w:r>
    </w:p>
    <w:p w14:paraId="6392DE83" w14:textId="77777777" w:rsidR="007539DD" w:rsidRPr="007539DD" w:rsidRDefault="007539DD" w:rsidP="00E269DE">
      <w:pPr>
        <w:spacing w:after="0"/>
        <w:jc w:val="both"/>
        <w:rPr>
          <w:lang w:eastAsia="zh-CN"/>
        </w:rPr>
      </w:pPr>
    </w:p>
    <w:p w14:paraId="60E4CACF" w14:textId="52CD19EC" w:rsidR="00634422" w:rsidRPr="0093475E" w:rsidRDefault="007539DD" w:rsidP="00E269DE">
      <w:pPr>
        <w:pStyle w:val="RAN4Observation"/>
        <w:spacing w:after="0"/>
        <w:jc w:val="both"/>
        <w:rPr>
          <w:bCs/>
          <w:sz w:val="20"/>
        </w:rPr>
      </w:pPr>
      <w:r w:rsidRPr="0093475E">
        <w:rPr>
          <w:bCs/>
          <w:sz w:val="20"/>
        </w:rPr>
        <w:t xml:space="preserve">To enable flexibility of beam prediction in spatial domain, it may be required to have control over the ML model on </w:t>
      </w:r>
      <w:r w:rsidR="00B70310">
        <w:rPr>
          <w:bCs/>
          <w:sz w:val="20"/>
        </w:rPr>
        <w:t xml:space="preserve">the </w:t>
      </w:r>
      <w:r w:rsidRPr="0093475E">
        <w:rPr>
          <w:bCs/>
          <w:sz w:val="20"/>
        </w:rPr>
        <w:t xml:space="preserve">exact context of beam prediction in </w:t>
      </w:r>
      <w:r w:rsidR="00462339">
        <w:rPr>
          <w:bCs/>
          <w:sz w:val="20"/>
        </w:rPr>
        <w:t xml:space="preserve">the </w:t>
      </w:r>
      <w:r w:rsidRPr="0093475E">
        <w:rPr>
          <w:bCs/>
          <w:sz w:val="20"/>
        </w:rPr>
        <w:t xml:space="preserve">spatial domain. </w:t>
      </w:r>
    </w:p>
    <w:p w14:paraId="3FD3EEE0" w14:textId="77777777" w:rsidR="00E269DE" w:rsidRPr="00E269DE" w:rsidRDefault="00E269DE" w:rsidP="00E269DE">
      <w:pPr>
        <w:rPr>
          <w:lang w:eastAsia="zh-CN"/>
        </w:rPr>
      </w:pPr>
    </w:p>
    <w:p w14:paraId="6268948E" w14:textId="538EA69D" w:rsidR="00634422" w:rsidRPr="001B79A9" w:rsidRDefault="00634422" w:rsidP="00634422">
      <w:pPr>
        <w:pStyle w:val="RAN4proposal"/>
        <w:spacing w:after="0"/>
        <w:jc w:val="both"/>
        <w:rPr>
          <w:lang w:val="en-GB"/>
        </w:rPr>
      </w:pPr>
      <w:r w:rsidRPr="001B79A9">
        <w:rPr>
          <w:lang w:val="en-GB"/>
        </w:rPr>
        <w:t xml:space="preserve">For spatial beam prediction, support RAN1 to further study UE-based beam inference, where beam </w:t>
      </w:r>
      <w:r w:rsidR="00E13D0C" w:rsidRPr="001B79A9">
        <w:rPr>
          <w:lang w:val="en-GB"/>
        </w:rPr>
        <w:t>predictions</w:t>
      </w:r>
      <w:r w:rsidRPr="001B79A9">
        <w:rPr>
          <w:lang w:val="en-GB"/>
        </w:rPr>
        <w:t xml:space="preserve"> are performed according to the required context set by the gNB.</w:t>
      </w:r>
    </w:p>
    <w:p w14:paraId="351E31C8" w14:textId="77777777" w:rsidR="00634422" w:rsidRPr="00634422" w:rsidRDefault="00634422" w:rsidP="00634422">
      <w:pPr>
        <w:jc w:val="both"/>
        <w:rPr>
          <w:lang w:eastAsia="zh-CN"/>
        </w:rPr>
      </w:pPr>
    </w:p>
    <w:p w14:paraId="7D5E74B9" w14:textId="77777777" w:rsidR="00634422" w:rsidRPr="0093475E" w:rsidRDefault="00634422" w:rsidP="00634422">
      <w:pPr>
        <w:pStyle w:val="RAN4Observation"/>
        <w:jc w:val="both"/>
        <w:rPr>
          <w:sz w:val="20"/>
        </w:rPr>
      </w:pPr>
      <w:r w:rsidRPr="0093475E">
        <w:rPr>
          <w:sz w:val="20"/>
        </w:rPr>
        <w:t xml:space="preserve">Spatial-temporal domain beam prediction can be used for reducing beam management resource overhead especially for mobile UE. </w:t>
      </w:r>
    </w:p>
    <w:p w14:paraId="1B71695F" w14:textId="77777777" w:rsidR="00634422" w:rsidRPr="00634422" w:rsidRDefault="00634422" w:rsidP="00634422">
      <w:pPr>
        <w:pStyle w:val="RAN4Observation"/>
        <w:numPr>
          <w:ilvl w:val="0"/>
          <w:numId w:val="0"/>
        </w:numPr>
        <w:ind w:left="360"/>
        <w:jc w:val="both"/>
        <w:rPr>
          <w:b/>
          <w:sz w:val="20"/>
          <w:szCs w:val="20"/>
        </w:rPr>
      </w:pPr>
    </w:p>
    <w:p w14:paraId="623D914A" w14:textId="778A9B36" w:rsidR="00634422" w:rsidRPr="0093475E" w:rsidRDefault="00634422" w:rsidP="00634422">
      <w:pPr>
        <w:pStyle w:val="RAN4Observation"/>
        <w:jc w:val="both"/>
        <w:rPr>
          <w:sz w:val="20"/>
          <w:szCs w:val="20"/>
        </w:rPr>
      </w:pPr>
      <w:r w:rsidRPr="0093475E">
        <w:rPr>
          <w:sz w:val="20"/>
          <w:szCs w:val="20"/>
        </w:rPr>
        <w:t xml:space="preserve">Both supervised learning and local online learning provide a framework to track the best beam over time with reduced measurement overhead. </w:t>
      </w:r>
    </w:p>
    <w:p w14:paraId="6EFBBB3E" w14:textId="77777777" w:rsidR="00634422" w:rsidRPr="001B79A9" w:rsidRDefault="00634422" w:rsidP="00634422">
      <w:pPr>
        <w:pStyle w:val="RAN4proposal"/>
        <w:spacing w:after="0"/>
        <w:jc w:val="both"/>
        <w:rPr>
          <w:lang w:val="en-GB"/>
        </w:rPr>
      </w:pPr>
      <w:r w:rsidRPr="001B79A9">
        <w:rPr>
          <w:lang w:val="en-GB"/>
        </w:rPr>
        <w:t>Support RAN1 to further consider the spatial-temporal beam prediction with ML methods, including:</w:t>
      </w:r>
    </w:p>
    <w:p w14:paraId="4A4B20ED" w14:textId="77777777" w:rsidR="00634422" w:rsidRPr="001B79A9" w:rsidRDefault="00634422" w:rsidP="00E269DE">
      <w:pPr>
        <w:pStyle w:val="RAN4proposal"/>
        <w:numPr>
          <w:ilvl w:val="1"/>
          <w:numId w:val="12"/>
        </w:numPr>
        <w:spacing w:after="0"/>
        <w:jc w:val="both"/>
        <w:rPr>
          <w:lang w:val="en-GB"/>
        </w:rPr>
      </w:pPr>
      <w:r w:rsidRPr="001B79A9">
        <w:rPr>
          <w:lang w:val="en-GB"/>
        </w:rPr>
        <w:t>Further study spatial-temporal beam prediction with supervised learning method</w:t>
      </w:r>
    </w:p>
    <w:p w14:paraId="3F3AF10D" w14:textId="77777777" w:rsidR="00634422" w:rsidRPr="001B79A9" w:rsidRDefault="00634422" w:rsidP="00E269DE">
      <w:pPr>
        <w:pStyle w:val="RAN4proposal"/>
        <w:numPr>
          <w:ilvl w:val="1"/>
          <w:numId w:val="12"/>
        </w:numPr>
        <w:spacing w:after="0"/>
        <w:jc w:val="both"/>
        <w:rPr>
          <w:lang w:val="en-GB"/>
        </w:rPr>
      </w:pPr>
      <w:r w:rsidRPr="001B79A9">
        <w:rPr>
          <w:lang w:val="en-GB"/>
        </w:rPr>
        <w:t xml:space="preserve">Further study spatial-temporal beam prediction </w:t>
      </w:r>
      <w:r w:rsidRPr="001B79A9">
        <w:rPr>
          <w:bCs/>
          <w:iCs w:val="0"/>
          <w:lang w:val="en-GB"/>
        </w:rPr>
        <w:t>local online learning</w:t>
      </w:r>
      <w:r w:rsidRPr="001B79A9">
        <w:rPr>
          <w:lang w:val="en-GB"/>
        </w:rPr>
        <w:t xml:space="preserve"> method</w:t>
      </w:r>
    </w:p>
    <w:p w14:paraId="533E481A" w14:textId="77777777" w:rsidR="00634422" w:rsidRPr="001B79A9" w:rsidRDefault="00634422" w:rsidP="00E269DE">
      <w:pPr>
        <w:pStyle w:val="RAN4proposal"/>
        <w:numPr>
          <w:ilvl w:val="1"/>
          <w:numId w:val="12"/>
        </w:numPr>
        <w:spacing w:after="0"/>
        <w:jc w:val="both"/>
        <w:rPr>
          <w:lang w:val="en-GB"/>
        </w:rPr>
      </w:pPr>
      <w:r w:rsidRPr="001B79A9">
        <w:rPr>
          <w:lang w:val="en-GB"/>
        </w:rPr>
        <w:t>Further study the tradeoffs between the supervised learning method and the online learning method.</w:t>
      </w:r>
    </w:p>
    <w:p w14:paraId="4C86FC4C" w14:textId="77777777" w:rsidR="00634422" w:rsidRDefault="00634422" w:rsidP="00634422">
      <w:pPr>
        <w:jc w:val="both"/>
      </w:pPr>
    </w:p>
    <w:p w14:paraId="3E11FFE1" w14:textId="77777777" w:rsidR="00634422" w:rsidRPr="0093475E" w:rsidRDefault="00634422" w:rsidP="00634422">
      <w:pPr>
        <w:pStyle w:val="StyleRAN4Observation10ptBold"/>
        <w:jc w:val="both"/>
        <w:rPr>
          <w:b w:val="0"/>
          <w:bCs w:val="0"/>
        </w:rPr>
      </w:pPr>
      <w:r w:rsidRPr="0093475E">
        <w:rPr>
          <w:b w:val="0"/>
          <w:bCs w:val="0"/>
        </w:rPr>
        <w:t>To enable the supervised learning or local online learning gNB-based spatial-temporal beam inference operation, the existing CSI measurement/report framework can be sufficient.</w:t>
      </w:r>
    </w:p>
    <w:p w14:paraId="39B80040" w14:textId="77777777" w:rsidR="00634422" w:rsidRPr="001B79A9" w:rsidRDefault="00634422" w:rsidP="00634422">
      <w:pPr>
        <w:pStyle w:val="StyleRAN4Observation10ptBold"/>
        <w:numPr>
          <w:ilvl w:val="0"/>
          <w:numId w:val="0"/>
        </w:numPr>
        <w:ind w:left="360"/>
        <w:jc w:val="both"/>
      </w:pPr>
    </w:p>
    <w:p w14:paraId="50ACDE27" w14:textId="77777777" w:rsidR="00634422" w:rsidRPr="0093475E" w:rsidRDefault="00634422" w:rsidP="00634422">
      <w:pPr>
        <w:pStyle w:val="StyleRAN4Observation10ptBold"/>
        <w:spacing w:after="0"/>
        <w:jc w:val="both"/>
        <w:rPr>
          <w:b w:val="0"/>
          <w:bCs w:val="0"/>
        </w:rPr>
      </w:pPr>
      <w:r w:rsidRPr="0093475E">
        <w:rPr>
          <w:b w:val="0"/>
          <w:bCs w:val="0"/>
        </w:rPr>
        <w:t>To enable the supervised learning or local online learning UE-based spatial-temporal beam inference operation</w:t>
      </w:r>
    </w:p>
    <w:p w14:paraId="12D35BAE" w14:textId="77777777" w:rsidR="00634422" w:rsidRPr="0093475E" w:rsidRDefault="00634422" w:rsidP="0093475E">
      <w:pPr>
        <w:pStyle w:val="StyleRAN4Observation10ptBold"/>
        <w:numPr>
          <w:ilvl w:val="0"/>
          <w:numId w:val="22"/>
        </w:numPr>
        <w:spacing w:after="0"/>
        <w:jc w:val="both"/>
        <w:rPr>
          <w:b w:val="0"/>
          <w:bCs w:val="0"/>
        </w:rPr>
      </w:pPr>
      <w:r w:rsidRPr="0093475E">
        <w:rPr>
          <w:b w:val="0"/>
          <w:bCs w:val="0"/>
        </w:rPr>
        <w:t>Additional gNB-UE collaboration and signaling may be needed for the ML model input, model validation, model fine-tuning, and model selection.</w:t>
      </w:r>
    </w:p>
    <w:p w14:paraId="5170F010" w14:textId="77777777" w:rsidR="00634422" w:rsidRDefault="00634422" w:rsidP="0093475E">
      <w:pPr>
        <w:pStyle w:val="StyleRAN4Observation10ptBold"/>
        <w:numPr>
          <w:ilvl w:val="0"/>
          <w:numId w:val="22"/>
        </w:numPr>
        <w:spacing w:after="0"/>
        <w:jc w:val="both"/>
        <w:rPr>
          <w:b w:val="0"/>
          <w:bCs w:val="0"/>
        </w:rPr>
      </w:pPr>
      <w:r w:rsidRPr="0093475E">
        <w:rPr>
          <w:b w:val="0"/>
          <w:bCs w:val="0"/>
        </w:rPr>
        <w:t xml:space="preserve">Enhanced CSI measurement/report framework may be needed. </w:t>
      </w:r>
    </w:p>
    <w:p w14:paraId="74B66515" w14:textId="77777777" w:rsidR="00634422" w:rsidRPr="0093475E" w:rsidRDefault="00634422" w:rsidP="0093475E">
      <w:pPr>
        <w:pStyle w:val="StyleRAN4Observation10ptBold"/>
        <w:numPr>
          <w:ilvl w:val="0"/>
          <w:numId w:val="22"/>
        </w:numPr>
        <w:spacing w:after="0"/>
        <w:jc w:val="both"/>
        <w:rPr>
          <w:b w:val="0"/>
          <w:bCs w:val="0"/>
        </w:rPr>
      </w:pPr>
      <w:r w:rsidRPr="0093475E">
        <w:rPr>
          <w:b w:val="0"/>
          <w:bCs w:val="0"/>
        </w:rPr>
        <w:t xml:space="preserve">Framework supporting model reliability may be needed.   </w:t>
      </w:r>
    </w:p>
    <w:p w14:paraId="1450DD94" w14:textId="77777777" w:rsidR="00634422" w:rsidRPr="001B79A9" w:rsidRDefault="00634422" w:rsidP="00634422">
      <w:pPr>
        <w:pStyle w:val="StyleRAN4Observation10ptBold"/>
        <w:numPr>
          <w:ilvl w:val="0"/>
          <w:numId w:val="0"/>
        </w:numPr>
        <w:spacing w:after="0"/>
        <w:ind w:left="360" w:hanging="360"/>
        <w:jc w:val="both"/>
      </w:pPr>
    </w:p>
    <w:p w14:paraId="7D512F7C" w14:textId="77777777" w:rsidR="00634422" w:rsidRPr="001B79A9" w:rsidRDefault="00634422" w:rsidP="00634422">
      <w:pPr>
        <w:pStyle w:val="RAN4proposal"/>
        <w:spacing w:after="0"/>
        <w:jc w:val="both"/>
        <w:rPr>
          <w:lang w:val="en-GB"/>
        </w:rPr>
      </w:pPr>
      <w:r w:rsidRPr="001B79A9">
        <w:rPr>
          <w:lang w:val="en-GB"/>
        </w:rPr>
        <w:t>For supervised learning or local online learning spatial-temporal beam prediction, support RAN1 to further study both gNB-based and UE-based beam inference, including</w:t>
      </w:r>
    </w:p>
    <w:p w14:paraId="2E979525" w14:textId="77777777" w:rsidR="00634422" w:rsidRPr="001B79A9" w:rsidRDefault="00634422" w:rsidP="00E269DE">
      <w:pPr>
        <w:pStyle w:val="RAN4proposal"/>
        <w:numPr>
          <w:ilvl w:val="1"/>
          <w:numId w:val="12"/>
        </w:numPr>
        <w:spacing w:after="0"/>
        <w:jc w:val="both"/>
        <w:rPr>
          <w:lang w:val="en-GB"/>
        </w:rPr>
      </w:pPr>
      <w:r w:rsidRPr="001B79A9">
        <w:rPr>
          <w:lang w:val="en-GB"/>
        </w:rPr>
        <w:t xml:space="preserve">The necessary collaboration and signal exchange between gNB and UE for ML model input, model validation, model fine-tuning, </w:t>
      </w:r>
      <w:r>
        <w:rPr>
          <w:lang w:val="en-GB"/>
        </w:rPr>
        <w:t xml:space="preserve">model-reliability, </w:t>
      </w:r>
      <w:r w:rsidRPr="001B79A9">
        <w:rPr>
          <w:lang w:val="en-GB"/>
        </w:rPr>
        <w:t>and model version selection.</w:t>
      </w:r>
    </w:p>
    <w:p w14:paraId="084171E7" w14:textId="77777777" w:rsidR="00634422" w:rsidRDefault="00634422" w:rsidP="00E269DE">
      <w:pPr>
        <w:pStyle w:val="RAN4proposal"/>
        <w:numPr>
          <w:ilvl w:val="1"/>
          <w:numId w:val="12"/>
        </w:numPr>
        <w:spacing w:after="0"/>
        <w:jc w:val="both"/>
        <w:rPr>
          <w:lang w:val="en-GB"/>
        </w:rPr>
      </w:pPr>
      <w:r w:rsidRPr="001B79A9">
        <w:rPr>
          <w:lang w:val="en-GB"/>
        </w:rPr>
        <w:t>The necessary signaling for reporting the ML model output.</w:t>
      </w:r>
    </w:p>
    <w:p w14:paraId="51BB6D01" w14:textId="77777777" w:rsidR="00634422" w:rsidRPr="00016234" w:rsidDel="0008076F" w:rsidRDefault="00634422" w:rsidP="00634422">
      <w:pPr>
        <w:jc w:val="both"/>
      </w:pPr>
    </w:p>
    <w:p w14:paraId="175EECE1" w14:textId="77777777" w:rsidR="008D1C58" w:rsidRPr="001B79A9" w:rsidRDefault="008D1C58" w:rsidP="008D1C58">
      <w:pPr>
        <w:pStyle w:val="Heading1"/>
        <w:numPr>
          <w:ilvl w:val="0"/>
          <w:numId w:val="0"/>
        </w:numPr>
      </w:pPr>
      <w:r w:rsidRPr="001B79A9">
        <w:t>References</w:t>
      </w:r>
    </w:p>
    <w:p w14:paraId="2FB227AA" w14:textId="77777777" w:rsidR="008D1C58" w:rsidRPr="001B79A9" w:rsidRDefault="008D1C58" w:rsidP="008D1C58">
      <w:pPr>
        <w:pStyle w:val="ListParagraph"/>
        <w:numPr>
          <w:ilvl w:val="0"/>
          <w:numId w:val="4"/>
        </w:numPr>
        <w:overflowPunct w:val="0"/>
        <w:spacing w:after="160" w:line="259" w:lineRule="auto"/>
        <w:rPr>
          <w:sz w:val="20"/>
          <w:szCs w:val="20"/>
          <w:lang w:val="en-GB"/>
        </w:rPr>
      </w:pPr>
      <w:r w:rsidRPr="001B79A9">
        <w:rPr>
          <w:sz w:val="20"/>
          <w:szCs w:val="20"/>
          <w:lang w:val="en-GB"/>
        </w:rPr>
        <w:t>RP-213599, “New SI: Study on Artificial Intelligence (AI)/Machine Learning (ML) for NR Air Interface” 3GPP RAN #94-e.</w:t>
      </w:r>
    </w:p>
    <w:p w14:paraId="7550A1DA" w14:textId="6294D88B" w:rsidR="00C214AF" w:rsidRPr="001B79A9" w:rsidRDefault="008D1C58" w:rsidP="008D1C58">
      <w:pPr>
        <w:numPr>
          <w:ilvl w:val="0"/>
          <w:numId w:val="4"/>
        </w:numPr>
        <w:autoSpaceDE/>
        <w:autoSpaceDN/>
        <w:adjustRightInd/>
        <w:spacing w:after="160" w:line="259" w:lineRule="auto"/>
        <w:textAlignment w:val="auto"/>
      </w:pPr>
      <w:r w:rsidRPr="001B79A9">
        <w:t>R1-</w:t>
      </w:r>
      <w:r w:rsidR="003B51B1" w:rsidRPr="001B79A9">
        <w:t>2204570</w:t>
      </w:r>
      <w:r w:rsidRPr="001B79A9">
        <w:t xml:space="preserve"> ML terminology, descriptions, and collaboration framework, Nokia, Nokia Shanghai Bell</w:t>
      </w:r>
      <w:r w:rsidR="00C214AF" w:rsidRPr="001B79A9">
        <w:t xml:space="preserve"> </w:t>
      </w:r>
    </w:p>
    <w:p w14:paraId="7586161D" w14:textId="5C0CE6FF" w:rsidR="00C214AF" w:rsidRPr="001B79A9" w:rsidRDefault="00C214AF" w:rsidP="00C214AF">
      <w:pPr>
        <w:numPr>
          <w:ilvl w:val="0"/>
          <w:numId w:val="4"/>
        </w:numPr>
        <w:autoSpaceDE/>
        <w:autoSpaceDN/>
        <w:adjustRightInd/>
        <w:spacing w:after="160" w:line="259" w:lineRule="auto"/>
        <w:textAlignment w:val="auto"/>
      </w:pPr>
      <w:r w:rsidRPr="001B79A9">
        <w:t>R1-</w:t>
      </w:r>
      <w:r w:rsidR="00A0679E" w:rsidRPr="001B79A9">
        <w:t>2204573</w:t>
      </w:r>
      <w:r w:rsidRPr="001B79A9">
        <w:t xml:space="preserve"> Evaluation </w:t>
      </w:r>
      <w:r w:rsidR="00B170C2" w:rsidRPr="001B79A9">
        <w:t xml:space="preserve">of </w:t>
      </w:r>
      <w:r w:rsidRPr="001B79A9">
        <w:t>ML for beam management</w:t>
      </w:r>
      <w:r w:rsidR="008E2CBF">
        <w:t>,</w:t>
      </w:r>
      <w:r w:rsidR="008E2CBF" w:rsidRPr="008E2CBF">
        <w:t xml:space="preserve"> </w:t>
      </w:r>
      <w:r w:rsidR="008E2CBF" w:rsidRPr="001B79A9">
        <w:t>Nokia, Nokia Shanghai Bell</w:t>
      </w:r>
    </w:p>
    <w:p w14:paraId="01349789" w14:textId="340B5FA8" w:rsidR="00C129B9" w:rsidRPr="001B79A9" w:rsidRDefault="00C129B9" w:rsidP="00634422">
      <w:pPr>
        <w:autoSpaceDE/>
        <w:autoSpaceDN/>
        <w:adjustRightInd/>
        <w:spacing w:after="160" w:line="259" w:lineRule="auto"/>
        <w:ind w:left="360"/>
        <w:textAlignment w:val="auto"/>
      </w:pPr>
    </w:p>
    <w:p w14:paraId="3D995112" w14:textId="52B06FCB" w:rsidR="0099307C" w:rsidRPr="001B79A9" w:rsidRDefault="0099307C" w:rsidP="008D1C58"/>
    <w:sectPr w:rsidR="0099307C" w:rsidRPr="001B79A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522C" w14:textId="77777777" w:rsidR="00181D87" w:rsidRDefault="00181D87">
      <w:r>
        <w:separator/>
      </w:r>
    </w:p>
  </w:endnote>
  <w:endnote w:type="continuationSeparator" w:id="0">
    <w:p w14:paraId="195E333E" w14:textId="77777777" w:rsidR="00181D87" w:rsidRDefault="00181D87">
      <w:r>
        <w:continuationSeparator/>
      </w:r>
    </w:p>
  </w:endnote>
  <w:endnote w:type="continuationNotice" w:id="1">
    <w:p w14:paraId="3C68FF7F" w14:textId="77777777" w:rsidR="00181D87" w:rsidRDefault="00181D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D33A4" w14:textId="77777777" w:rsidR="00181D87" w:rsidRDefault="00181D87">
      <w:r>
        <w:separator/>
      </w:r>
    </w:p>
  </w:footnote>
  <w:footnote w:type="continuationSeparator" w:id="0">
    <w:p w14:paraId="23C9191E" w14:textId="77777777" w:rsidR="00181D87" w:rsidRDefault="00181D87">
      <w:r>
        <w:continuationSeparator/>
      </w:r>
    </w:p>
  </w:footnote>
  <w:footnote w:type="continuationNotice" w:id="1">
    <w:p w14:paraId="3539DE62" w14:textId="77777777" w:rsidR="00181D87" w:rsidRDefault="00181D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E3072F"/>
    <w:multiLevelType w:val="hybridMultilevel"/>
    <w:tmpl w:val="97B816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043217"/>
    <w:multiLevelType w:val="hybridMultilevel"/>
    <w:tmpl w:val="C164D17E"/>
    <w:lvl w:ilvl="0" w:tplc="0409000F">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A41C77"/>
    <w:multiLevelType w:val="multilevel"/>
    <w:tmpl w:val="11902C4A"/>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77561A5"/>
    <w:multiLevelType w:val="hybridMultilevel"/>
    <w:tmpl w:val="68445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73"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4997E75"/>
    <w:multiLevelType w:val="hybridMultilevel"/>
    <w:tmpl w:val="0EB0CEFC"/>
    <w:lvl w:ilvl="0" w:tplc="0409000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FF6031"/>
    <w:multiLevelType w:val="hybridMultilevel"/>
    <w:tmpl w:val="2B84F66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904" w:hanging="360"/>
      </w:pPr>
    </w:lvl>
    <w:lvl w:ilvl="2" w:tplc="0409001B" w:tentative="1">
      <w:start w:val="1"/>
      <w:numFmt w:val="lowerRoman"/>
      <w:lvlText w:val="%3."/>
      <w:lvlJc w:val="right"/>
      <w:pPr>
        <w:ind w:left="-184" w:hanging="180"/>
      </w:pPr>
    </w:lvl>
    <w:lvl w:ilvl="3" w:tplc="0409000F" w:tentative="1">
      <w:start w:val="1"/>
      <w:numFmt w:val="decimal"/>
      <w:lvlText w:val="%4."/>
      <w:lvlJc w:val="left"/>
      <w:pPr>
        <w:ind w:left="536" w:hanging="360"/>
      </w:pPr>
    </w:lvl>
    <w:lvl w:ilvl="4" w:tplc="04090019" w:tentative="1">
      <w:start w:val="1"/>
      <w:numFmt w:val="lowerLetter"/>
      <w:lvlText w:val="%5."/>
      <w:lvlJc w:val="left"/>
      <w:pPr>
        <w:ind w:left="1256" w:hanging="360"/>
      </w:pPr>
    </w:lvl>
    <w:lvl w:ilvl="5" w:tplc="0409001B" w:tentative="1">
      <w:start w:val="1"/>
      <w:numFmt w:val="lowerRoman"/>
      <w:lvlText w:val="%6."/>
      <w:lvlJc w:val="right"/>
      <w:pPr>
        <w:ind w:left="1976" w:hanging="180"/>
      </w:pPr>
    </w:lvl>
    <w:lvl w:ilvl="6" w:tplc="0409000F" w:tentative="1">
      <w:start w:val="1"/>
      <w:numFmt w:val="decimal"/>
      <w:lvlText w:val="%7."/>
      <w:lvlJc w:val="left"/>
      <w:pPr>
        <w:ind w:left="2696" w:hanging="360"/>
      </w:pPr>
    </w:lvl>
    <w:lvl w:ilvl="7" w:tplc="04090019" w:tentative="1">
      <w:start w:val="1"/>
      <w:numFmt w:val="lowerLetter"/>
      <w:lvlText w:val="%8."/>
      <w:lvlJc w:val="left"/>
      <w:pPr>
        <w:ind w:left="3416" w:hanging="360"/>
      </w:pPr>
    </w:lvl>
    <w:lvl w:ilvl="8" w:tplc="0409001B" w:tentative="1">
      <w:start w:val="1"/>
      <w:numFmt w:val="lowerRoman"/>
      <w:lvlText w:val="%9."/>
      <w:lvlJc w:val="right"/>
      <w:pPr>
        <w:ind w:left="4136" w:hanging="180"/>
      </w:pPr>
    </w:lvl>
  </w:abstractNum>
  <w:abstractNum w:abstractNumId="11" w15:restartNumberingAfterBreak="0">
    <w:nsid w:val="4D6E3167"/>
    <w:multiLevelType w:val="hybridMultilevel"/>
    <w:tmpl w:val="956253B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F170F"/>
    <w:multiLevelType w:val="hybridMultilevel"/>
    <w:tmpl w:val="AE92B58A"/>
    <w:lvl w:ilvl="0" w:tplc="0409000F">
      <w:start w:val="1"/>
      <w:numFmt w:val="decimal"/>
      <w:lvlText w:val="%1."/>
      <w:lvlJc w:val="left"/>
      <w:pPr>
        <w:ind w:left="824" w:hanging="360"/>
      </w:p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14"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C75593"/>
    <w:multiLevelType w:val="hybridMultilevel"/>
    <w:tmpl w:val="A25A0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0B50DD"/>
    <w:multiLevelType w:val="hybridMultilevel"/>
    <w:tmpl w:val="D01A08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54483D"/>
    <w:multiLevelType w:val="hybridMultilevel"/>
    <w:tmpl w:val="40CC30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861AFF"/>
    <w:multiLevelType w:val="hybridMultilevel"/>
    <w:tmpl w:val="98487704"/>
    <w:lvl w:ilvl="0" w:tplc="0409000F">
      <w:start w:val="1"/>
      <w:numFmt w:val="decimal"/>
      <w:lvlText w:val="%1."/>
      <w:lvlJc w:val="left"/>
      <w:pPr>
        <w:ind w:left="817" w:hanging="360"/>
      </w:pPr>
    </w:lvl>
    <w:lvl w:ilvl="1" w:tplc="04090019">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9" w15:restartNumberingAfterBreak="0">
    <w:nsid w:val="78745164"/>
    <w:multiLevelType w:val="hybridMultilevel"/>
    <w:tmpl w:val="3E84DC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8"/>
  </w:num>
  <w:num w:numId="3">
    <w:abstractNumId w:val="0"/>
  </w:num>
  <w:num w:numId="4">
    <w:abstractNumId w:val="3"/>
  </w:num>
  <w:num w:numId="5">
    <w:abstractNumId w:val="12"/>
  </w:num>
  <w:num w:numId="6">
    <w:abstractNumId w:val="14"/>
  </w:num>
  <w:num w:numId="7">
    <w:abstractNumId w:val="1"/>
  </w:num>
  <w:num w:numId="8">
    <w:abstractNumId w:val="18"/>
  </w:num>
  <w:num w:numId="9">
    <w:abstractNumId w:val="4"/>
  </w:num>
  <w:num w:numId="10">
    <w:abstractNumId w:val="13"/>
  </w:num>
  <w:num w:numId="11">
    <w:abstractNumId w:val="16"/>
  </w:num>
  <w:num w:numId="12">
    <w:abstractNumId w:val="11"/>
  </w:num>
  <w:num w:numId="13">
    <w:abstractNumId w:val="10"/>
  </w:num>
  <w:num w:numId="14">
    <w:abstractNumId w:val="15"/>
  </w:num>
  <w:num w:numId="15">
    <w:abstractNumId w:val="2"/>
  </w:num>
  <w:num w:numId="16">
    <w:abstractNumId w:val="5"/>
  </w:num>
  <w:num w:numId="17">
    <w:abstractNumId w:val="7"/>
  </w:num>
  <w:num w:numId="18">
    <w:abstractNumId w:val="10"/>
    <w:lvlOverride w:ilvl="0">
      <w:startOverride w:val="1"/>
    </w:lvlOverride>
  </w:num>
  <w:num w:numId="19">
    <w:abstractNumId w:val="17"/>
  </w:num>
  <w:num w:numId="20">
    <w:abstractNumId w:val="11"/>
    <w:lvlOverride w:ilvl="0">
      <w:startOverride w:val="1"/>
    </w:lvlOverride>
  </w:num>
  <w:num w:numId="21">
    <w:abstractNumId w:val="19"/>
  </w:num>
  <w:num w:numId="2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NKkFABiE8vUtAAAA"/>
  </w:docVars>
  <w:rsids>
    <w:rsidRoot w:val="002B2813"/>
    <w:rsid w:val="000001C4"/>
    <w:rsid w:val="00000482"/>
    <w:rsid w:val="0000159F"/>
    <w:rsid w:val="0000176C"/>
    <w:rsid w:val="0000286C"/>
    <w:rsid w:val="00002872"/>
    <w:rsid w:val="0000317A"/>
    <w:rsid w:val="00003CD9"/>
    <w:rsid w:val="00003E20"/>
    <w:rsid w:val="00003E52"/>
    <w:rsid w:val="00004AC8"/>
    <w:rsid w:val="000053BA"/>
    <w:rsid w:val="0000555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2C0"/>
    <w:rsid w:val="000156F4"/>
    <w:rsid w:val="00015F98"/>
    <w:rsid w:val="00016234"/>
    <w:rsid w:val="000162EF"/>
    <w:rsid w:val="000166AC"/>
    <w:rsid w:val="00017B7F"/>
    <w:rsid w:val="00017EDA"/>
    <w:rsid w:val="00020A6B"/>
    <w:rsid w:val="00020F37"/>
    <w:rsid w:val="000212A5"/>
    <w:rsid w:val="00022B8C"/>
    <w:rsid w:val="00023742"/>
    <w:rsid w:val="00024AEF"/>
    <w:rsid w:val="0002582D"/>
    <w:rsid w:val="000259D5"/>
    <w:rsid w:val="00025A7D"/>
    <w:rsid w:val="00026C65"/>
    <w:rsid w:val="000270D6"/>
    <w:rsid w:val="00027755"/>
    <w:rsid w:val="00027864"/>
    <w:rsid w:val="0002789E"/>
    <w:rsid w:val="00030048"/>
    <w:rsid w:val="0003072D"/>
    <w:rsid w:val="00030FDA"/>
    <w:rsid w:val="000314CD"/>
    <w:rsid w:val="00031A3B"/>
    <w:rsid w:val="00031A71"/>
    <w:rsid w:val="0003227E"/>
    <w:rsid w:val="0003332B"/>
    <w:rsid w:val="00033544"/>
    <w:rsid w:val="000344DC"/>
    <w:rsid w:val="0003479E"/>
    <w:rsid w:val="00035691"/>
    <w:rsid w:val="0003767C"/>
    <w:rsid w:val="00040F4F"/>
    <w:rsid w:val="0004132D"/>
    <w:rsid w:val="00041C9D"/>
    <w:rsid w:val="0004492C"/>
    <w:rsid w:val="00044CFA"/>
    <w:rsid w:val="000459C7"/>
    <w:rsid w:val="00046630"/>
    <w:rsid w:val="00046C26"/>
    <w:rsid w:val="00046C80"/>
    <w:rsid w:val="0004743C"/>
    <w:rsid w:val="00050112"/>
    <w:rsid w:val="00050276"/>
    <w:rsid w:val="00050466"/>
    <w:rsid w:val="000505CC"/>
    <w:rsid w:val="000511F9"/>
    <w:rsid w:val="00051B32"/>
    <w:rsid w:val="00051B4B"/>
    <w:rsid w:val="0005230E"/>
    <w:rsid w:val="00052850"/>
    <w:rsid w:val="000528A2"/>
    <w:rsid w:val="00052BBA"/>
    <w:rsid w:val="000533F2"/>
    <w:rsid w:val="00053588"/>
    <w:rsid w:val="00054B05"/>
    <w:rsid w:val="00054D9D"/>
    <w:rsid w:val="00055527"/>
    <w:rsid w:val="00055676"/>
    <w:rsid w:val="00056544"/>
    <w:rsid w:val="00056BDE"/>
    <w:rsid w:val="00057851"/>
    <w:rsid w:val="00060D8E"/>
    <w:rsid w:val="0006129D"/>
    <w:rsid w:val="000612A3"/>
    <w:rsid w:val="00062159"/>
    <w:rsid w:val="00063D9E"/>
    <w:rsid w:val="00064AD3"/>
    <w:rsid w:val="00065088"/>
    <w:rsid w:val="000652D3"/>
    <w:rsid w:val="000654A0"/>
    <w:rsid w:val="00065E94"/>
    <w:rsid w:val="0006659B"/>
    <w:rsid w:val="00066719"/>
    <w:rsid w:val="00067AA1"/>
    <w:rsid w:val="00067F18"/>
    <w:rsid w:val="000701AD"/>
    <w:rsid w:val="000707CA"/>
    <w:rsid w:val="00070D21"/>
    <w:rsid w:val="000710FB"/>
    <w:rsid w:val="000717FB"/>
    <w:rsid w:val="000719BF"/>
    <w:rsid w:val="0007208A"/>
    <w:rsid w:val="0007213C"/>
    <w:rsid w:val="000729B5"/>
    <w:rsid w:val="00072BBA"/>
    <w:rsid w:val="00072FF5"/>
    <w:rsid w:val="000730DC"/>
    <w:rsid w:val="000737B9"/>
    <w:rsid w:val="00073B31"/>
    <w:rsid w:val="00075839"/>
    <w:rsid w:val="00075965"/>
    <w:rsid w:val="00075FDA"/>
    <w:rsid w:val="00076386"/>
    <w:rsid w:val="00076D82"/>
    <w:rsid w:val="0007713F"/>
    <w:rsid w:val="000775DA"/>
    <w:rsid w:val="00077FF7"/>
    <w:rsid w:val="0008076F"/>
    <w:rsid w:val="00080AA1"/>
    <w:rsid w:val="00081EC2"/>
    <w:rsid w:val="00081F37"/>
    <w:rsid w:val="00082154"/>
    <w:rsid w:val="00083800"/>
    <w:rsid w:val="0008481F"/>
    <w:rsid w:val="00084949"/>
    <w:rsid w:val="00084A65"/>
    <w:rsid w:val="000851A6"/>
    <w:rsid w:val="0008559A"/>
    <w:rsid w:val="000902C2"/>
    <w:rsid w:val="00091A1A"/>
    <w:rsid w:val="00091A92"/>
    <w:rsid w:val="00092E12"/>
    <w:rsid w:val="00093282"/>
    <w:rsid w:val="000937C9"/>
    <w:rsid w:val="00093C49"/>
    <w:rsid w:val="000947FD"/>
    <w:rsid w:val="00094F2A"/>
    <w:rsid w:val="0009586B"/>
    <w:rsid w:val="00095A80"/>
    <w:rsid w:val="00095E14"/>
    <w:rsid w:val="000973E1"/>
    <w:rsid w:val="000A0B1F"/>
    <w:rsid w:val="000A1402"/>
    <w:rsid w:val="000A20BA"/>
    <w:rsid w:val="000A262C"/>
    <w:rsid w:val="000A3781"/>
    <w:rsid w:val="000A3C8D"/>
    <w:rsid w:val="000A3DFE"/>
    <w:rsid w:val="000A40EC"/>
    <w:rsid w:val="000A54EE"/>
    <w:rsid w:val="000A5958"/>
    <w:rsid w:val="000A6A23"/>
    <w:rsid w:val="000A6FC1"/>
    <w:rsid w:val="000A7811"/>
    <w:rsid w:val="000A7BC5"/>
    <w:rsid w:val="000B0C45"/>
    <w:rsid w:val="000B13E1"/>
    <w:rsid w:val="000B16DB"/>
    <w:rsid w:val="000B1766"/>
    <w:rsid w:val="000B1BFC"/>
    <w:rsid w:val="000B1C5E"/>
    <w:rsid w:val="000B2282"/>
    <w:rsid w:val="000B27E9"/>
    <w:rsid w:val="000B2A11"/>
    <w:rsid w:val="000B2A5B"/>
    <w:rsid w:val="000B3B91"/>
    <w:rsid w:val="000B4207"/>
    <w:rsid w:val="000B4B1B"/>
    <w:rsid w:val="000B50C3"/>
    <w:rsid w:val="000B5AC9"/>
    <w:rsid w:val="000B5F0A"/>
    <w:rsid w:val="000B6D65"/>
    <w:rsid w:val="000B743C"/>
    <w:rsid w:val="000B7EE9"/>
    <w:rsid w:val="000C026F"/>
    <w:rsid w:val="000C1D59"/>
    <w:rsid w:val="000C28EF"/>
    <w:rsid w:val="000C2B09"/>
    <w:rsid w:val="000C2E2C"/>
    <w:rsid w:val="000C30CF"/>
    <w:rsid w:val="000C4275"/>
    <w:rsid w:val="000C501D"/>
    <w:rsid w:val="000C5B5B"/>
    <w:rsid w:val="000C5CBA"/>
    <w:rsid w:val="000C7075"/>
    <w:rsid w:val="000C74BA"/>
    <w:rsid w:val="000C7531"/>
    <w:rsid w:val="000C7BA7"/>
    <w:rsid w:val="000C7C3F"/>
    <w:rsid w:val="000D00E8"/>
    <w:rsid w:val="000D03DB"/>
    <w:rsid w:val="000D0BD6"/>
    <w:rsid w:val="000D0C61"/>
    <w:rsid w:val="000D1440"/>
    <w:rsid w:val="000D1BB0"/>
    <w:rsid w:val="000D27AD"/>
    <w:rsid w:val="000D29D1"/>
    <w:rsid w:val="000D2B0A"/>
    <w:rsid w:val="000D3286"/>
    <w:rsid w:val="000D344D"/>
    <w:rsid w:val="000D3AE0"/>
    <w:rsid w:val="000D3E27"/>
    <w:rsid w:val="000D3E28"/>
    <w:rsid w:val="000D40E7"/>
    <w:rsid w:val="000D584F"/>
    <w:rsid w:val="000D76BC"/>
    <w:rsid w:val="000D7750"/>
    <w:rsid w:val="000E071E"/>
    <w:rsid w:val="000E0924"/>
    <w:rsid w:val="000E0DEE"/>
    <w:rsid w:val="000E181D"/>
    <w:rsid w:val="000E27AA"/>
    <w:rsid w:val="000E27D4"/>
    <w:rsid w:val="000E2E28"/>
    <w:rsid w:val="000E337A"/>
    <w:rsid w:val="000E34FD"/>
    <w:rsid w:val="000E4350"/>
    <w:rsid w:val="000E4376"/>
    <w:rsid w:val="000E43D8"/>
    <w:rsid w:val="000E4408"/>
    <w:rsid w:val="000E50BC"/>
    <w:rsid w:val="000E53AB"/>
    <w:rsid w:val="000E5716"/>
    <w:rsid w:val="000E6337"/>
    <w:rsid w:val="000E7A79"/>
    <w:rsid w:val="000E7C32"/>
    <w:rsid w:val="000F15B2"/>
    <w:rsid w:val="000F19DE"/>
    <w:rsid w:val="000F2E1F"/>
    <w:rsid w:val="000F37B0"/>
    <w:rsid w:val="000F4595"/>
    <w:rsid w:val="000F4CB2"/>
    <w:rsid w:val="000F4E44"/>
    <w:rsid w:val="000F4E90"/>
    <w:rsid w:val="000F568D"/>
    <w:rsid w:val="000F68D0"/>
    <w:rsid w:val="000F6B15"/>
    <w:rsid w:val="000F6D91"/>
    <w:rsid w:val="001005C2"/>
    <w:rsid w:val="0010170B"/>
    <w:rsid w:val="00101C4F"/>
    <w:rsid w:val="00102B61"/>
    <w:rsid w:val="00102C9F"/>
    <w:rsid w:val="00103641"/>
    <w:rsid w:val="00103FC9"/>
    <w:rsid w:val="00105692"/>
    <w:rsid w:val="001068D2"/>
    <w:rsid w:val="001069F2"/>
    <w:rsid w:val="00106DF2"/>
    <w:rsid w:val="00107E0F"/>
    <w:rsid w:val="001103BD"/>
    <w:rsid w:val="00111208"/>
    <w:rsid w:val="001115E4"/>
    <w:rsid w:val="00111808"/>
    <w:rsid w:val="00112220"/>
    <w:rsid w:val="0011339F"/>
    <w:rsid w:val="001135C5"/>
    <w:rsid w:val="00113B8F"/>
    <w:rsid w:val="00113D22"/>
    <w:rsid w:val="00113EC8"/>
    <w:rsid w:val="00114E96"/>
    <w:rsid w:val="001152C7"/>
    <w:rsid w:val="00115C88"/>
    <w:rsid w:val="0011644A"/>
    <w:rsid w:val="00117086"/>
    <w:rsid w:val="00117332"/>
    <w:rsid w:val="0011784B"/>
    <w:rsid w:val="00117CCA"/>
    <w:rsid w:val="001204DD"/>
    <w:rsid w:val="00120B4F"/>
    <w:rsid w:val="00121C01"/>
    <w:rsid w:val="00122839"/>
    <w:rsid w:val="0012305E"/>
    <w:rsid w:val="001236E0"/>
    <w:rsid w:val="001237AC"/>
    <w:rsid w:val="00124E12"/>
    <w:rsid w:val="00124E75"/>
    <w:rsid w:val="0012673D"/>
    <w:rsid w:val="001269B8"/>
    <w:rsid w:val="00127099"/>
    <w:rsid w:val="001302CE"/>
    <w:rsid w:val="00130661"/>
    <w:rsid w:val="00132830"/>
    <w:rsid w:val="00132B71"/>
    <w:rsid w:val="001337A5"/>
    <w:rsid w:val="0013427A"/>
    <w:rsid w:val="00134716"/>
    <w:rsid w:val="001348FE"/>
    <w:rsid w:val="00134B36"/>
    <w:rsid w:val="00134D55"/>
    <w:rsid w:val="001355A3"/>
    <w:rsid w:val="00135F21"/>
    <w:rsid w:val="001360F3"/>
    <w:rsid w:val="001362C2"/>
    <w:rsid w:val="0013678C"/>
    <w:rsid w:val="00136955"/>
    <w:rsid w:val="00136E19"/>
    <w:rsid w:val="001371B2"/>
    <w:rsid w:val="00137AB9"/>
    <w:rsid w:val="00137D78"/>
    <w:rsid w:val="0014060C"/>
    <w:rsid w:val="0014087A"/>
    <w:rsid w:val="001409A0"/>
    <w:rsid w:val="00141E40"/>
    <w:rsid w:val="00141F08"/>
    <w:rsid w:val="00141FF2"/>
    <w:rsid w:val="00142327"/>
    <w:rsid w:val="0014287A"/>
    <w:rsid w:val="00142DE2"/>
    <w:rsid w:val="00143500"/>
    <w:rsid w:val="0014495C"/>
    <w:rsid w:val="00144BAF"/>
    <w:rsid w:val="00144C82"/>
    <w:rsid w:val="00144C87"/>
    <w:rsid w:val="001467B1"/>
    <w:rsid w:val="00150175"/>
    <w:rsid w:val="001502C8"/>
    <w:rsid w:val="00151011"/>
    <w:rsid w:val="00151224"/>
    <w:rsid w:val="0015130F"/>
    <w:rsid w:val="00151E5F"/>
    <w:rsid w:val="00152170"/>
    <w:rsid w:val="001532BA"/>
    <w:rsid w:val="001539C4"/>
    <w:rsid w:val="00153FED"/>
    <w:rsid w:val="00154867"/>
    <w:rsid w:val="00155B7B"/>
    <w:rsid w:val="00155BFD"/>
    <w:rsid w:val="00156ABA"/>
    <w:rsid w:val="00157390"/>
    <w:rsid w:val="00160998"/>
    <w:rsid w:val="00160A6A"/>
    <w:rsid w:val="00160CD6"/>
    <w:rsid w:val="00160F5F"/>
    <w:rsid w:val="001612D2"/>
    <w:rsid w:val="001622A1"/>
    <w:rsid w:val="00162308"/>
    <w:rsid w:val="0016316A"/>
    <w:rsid w:val="00163539"/>
    <w:rsid w:val="0016381F"/>
    <w:rsid w:val="00163D1D"/>
    <w:rsid w:val="00164171"/>
    <w:rsid w:val="00164C0D"/>
    <w:rsid w:val="00164E58"/>
    <w:rsid w:val="00165033"/>
    <w:rsid w:val="001653AC"/>
    <w:rsid w:val="00165926"/>
    <w:rsid w:val="001665EB"/>
    <w:rsid w:val="00166A02"/>
    <w:rsid w:val="00166F93"/>
    <w:rsid w:val="001670EA"/>
    <w:rsid w:val="00167288"/>
    <w:rsid w:val="001672CD"/>
    <w:rsid w:val="001674A0"/>
    <w:rsid w:val="00170A50"/>
    <w:rsid w:val="00170C76"/>
    <w:rsid w:val="00171054"/>
    <w:rsid w:val="001712C0"/>
    <w:rsid w:val="00174013"/>
    <w:rsid w:val="00174F57"/>
    <w:rsid w:val="00174FFD"/>
    <w:rsid w:val="001759CA"/>
    <w:rsid w:val="0017726A"/>
    <w:rsid w:val="00177DD3"/>
    <w:rsid w:val="00180278"/>
    <w:rsid w:val="00180412"/>
    <w:rsid w:val="001807F2"/>
    <w:rsid w:val="00180ED3"/>
    <w:rsid w:val="00181421"/>
    <w:rsid w:val="001818A7"/>
    <w:rsid w:val="00181D87"/>
    <w:rsid w:val="00182725"/>
    <w:rsid w:val="001829C8"/>
    <w:rsid w:val="001832D4"/>
    <w:rsid w:val="00186904"/>
    <w:rsid w:val="00186B0A"/>
    <w:rsid w:val="001905BD"/>
    <w:rsid w:val="00191E79"/>
    <w:rsid w:val="00192ADB"/>
    <w:rsid w:val="00192FE6"/>
    <w:rsid w:val="0019302C"/>
    <w:rsid w:val="0019347F"/>
    <w:rsid w:val="0019360B"/>
    <w:rsid w:val="00193986"/>
    <w:rsid w:val="00193B08"/>
    <w:rsid w:val="00194570"/>
    <w:rsid w:val="00195D9D"/>
    <w:rsid w:val="001968B4"/>
    <w:rsid w:val="00196BF4"/>
    <w:rsid w:val="001972DA"/>
    <w:rsid w:val="001976AA"/>
    <w:rsid w:val="001A02F6"/>
    <w:rsid w:val="001A0B27"/>
    <w:rsid w:val="001A15C6"/>
    <w:rsid w:val="001A3863"/>
    <w:rsid w:val="001A416E"/>
    <w:rsid w:val="001A46BD"/>
    <w:rsid w:val="001A5510"/>
    <w:rsid w:val="001A5608"/>
    <w:rsid w:val="001A5C7B"/>
    <w:rsid w:val="001A5E19"/>
    <w:rsid w:val="001A63D8"/>
    <w:rsid w:val="001A712D"/>
    <w:rsid w:val="001B01FA"/>
    <w:rsid w:val="001B0832"/>
    <w:rsid w:val="001B18A7"/>
    <w:rsid w:val="001B2085"/>
    <w:rsid w:val="001B237C"/>
    <w:rsid w:val="001B2762"/>
    <w:rsid w:val="001B36FC"/>
    <w:rsid w:val="001B38EE"/>
    <w:rsid w:val="001B41ED"/>
    <w:rsid w:val="001B4607"/>
    <w:rsid w:val="001B7191"/>
    <w:rsid w:val="001B72B6"/>
    <w:rsid w:val="001B79A9"/>
    <w:rsid w:val="001B79EF"/>
    <w:rsid w:val="001B7E0C"/>
    <w:rsid w:val="001C0674"/>
    <w:rsid w:val="001C1405"/>
    <w:rsid w:val="001C1B93"/>
    <w:rsid w:val="001C21CA"/>
    <w:rsid w:val="001C226F"/>
    <w:rsid w:val="001C3962"/>
    <w:rsid w:val="001C3E7E"/>
    <w:rsid w:val="001C4245"/>
    <w:rsid w:val="001C5296"/>
    <w:rsid w:val="001C66AC"/>
    <w:rsid w:val="001C6754"/>
    <w:rsid w:val="001C7609"/>
    <w:rsid w:val="001C77F0"/>
    <w:rsid w:val="001C796C"/>
    <w:rsid w:val="001D1AAF"/>
    <w:rsid w:val="001D221F"/>
    <w:rsid w:val="001D2B19"/>
    <w:rsid w:val="001D30C9"/>
    <w:rsid w:val="001D3C35"/>
    <w:rsid w:val="001D445B"/>
    <w:rsid w:val="001D46A0"/>
    <w:rsid w:val="001D50C2"/>
    <w:rsid w:val="001D640E"/>
    <w:rsid w:val="001D73C2"/>
    <w:rsid w:val="001D753C"/>
    <w:rsid w:val="001D7CA4"/>
    <w:rsid w:val="001D7E58"/>
    <w:rsid w:val="001E0381"/>
    <w:rsid w:val="001E0425"/>
    <w:rsid w:val="001E13B3"/>
    <w:rsid w:val="001E1E46"/>
    <w:rsid w:val="001E30A0"/>
    <w:rsid w:val="001E39B3"/>
    <w:rsid w:val="001E3DE1"/>
    <w:rsid w:val="001E3F13"/>
    <w:rsid w:val="001E4208"/>
    <w:rsid w:val="001E4231"/>
    <w:rsid w:val="001E4D4F"/>
    <w:rsid w:val="001E54F9"/>
    <w:rsid w:val="001E5671"/>
    <w:rsid w:val="001E57CF"/>
    <w:rsid w:val="001E5981"/>
    <w:rsid w:val="001E6826"/>
    <w:rsid w:val="001E6E8E"/>
    <w:rsid w:val="001E74BA"/>
    <w:rsid w:val="001E7B9F"/>
    <w:rsid w:val="001F01FB"/>
    <w:rsid w:val="001F0658"/>
    <w:rsid w:val="001F06F3"/>
    <w:rsid w:val="001F0C29"/>
    <w:rsid w:val="001F0E92"/>
    <w:rsid w:val="001F1987"/>
    <w:rsid w:val="001F201D"/>
    <w:rsid w:val="001F21BC"/>
    <w:rsid w:val="001F22D5"/>
    <w:rsid w:val="001F23BD"/>
    <w:rsid w:val="001F2773"/>
    <w:rsid w:val="001F34DA"/>
    <w:rsid w:val="001F4DAC"/>
    <w:rsid w:val="001F5019"/>
    <w:rsid w:val="001F51C5"/>
    <w:rsid w:val="001F523D"/>
    <w:rsid w:val="001F5919"/>
    <w:rsid w:val="001F62AA"/>
    <w:rsid w:val="001F62CD"/>
    <w:rsid w:val="001F65B0"/>
    <w:rsid w:val="001F67AA"/>
    <w:rsid w:val="001F6AFD"/>
    <w:rsid w:val="001F738D"/>
    <w:rsid w:val="001F7599"/>
    <w:rsid w:val="00200457"/>
    <w:rsid w:val="00200CD5"/>
    <w:rsid w:val="00202C17"/>
    <w:rsid w:val="002035AB"/>
    <w:rsid w:val="002045EB"/>
    <w:rsid w:val="002048C2"/>
    <w:rsid w:val="00204A2A"/>
    <w:rsid w:val="00204B22"/>
    <w:rsid w:val="00204B3A"/>
    <w:rsid w:val="0020535A"/>
    <w:rsid w:val="002055CB"/>
    <w:rsid w:val="002059EF"/>
    <w:rsid w:val="00205A4B"/>
    <w:rsid w:val="00205BDB"/>
    <w:rsid w:val="00206160"/>
    <w:rsid w:val="002062D6"/>
    <w:rsid w:val="002065C0"/>
    <w:rsid w:val="00206955"/>
    <w:rsid w:val="00206A79"/>
    <w:rsid w:val="00210309"/>
    <w:rsid w:val="00211519"/>
    <w:rsid w:val="00211D5E"/>
    <w:rsid w:val="0021224B"/>
    <w:rsid w:val="00212950"/>
    <w:rsid w:val="00212FB8"/>
    <w:rsid w:val="00213709"/>
    <w:rsid w:val="002140B4"/>
    <w:rsid w:val="0021442C"/>
    <w:rsid w:val="002149AF"/>
    <w:rsid w:val="00214A86"/>
    <w:rsid w:val="00215AAA"/>
    <w:rsid w:val="00215E44"/>
    <w:rsid w:val="00215FB1"/>
    <w:rsid w:val="00216599"/>
    <w:rsid w:val="0021683C"/>
    <w:rsid w:val="00216F5F"/>
    <w:rsid w:val="00220615"/>
    <w:rsid w:val="0022113A"/>
    <w:rsid w:val="00221985"/>
    <w:rsid w:val="00221EC5"/>
    <w:rsid w:val="002226D5"/>
    <w:rsid w:val="00222A7A"/>
    <w:rsid w:val="00224A2C"/>
    <w:rsid w:val="00225217"/>
    <w:rsid w:val="002256D9"/>
    <w:rsid w:val="00226577"/>
    <w:rsid w:val="0022687C"/>
    <w:rsid w:val="00227848"/>
    <w:rsid w:val="002306F8"/>
    <w:rsid w:val="002312F4"/>
    <w:rsid w:val="002313A2"/>
    <w:rsid w:val="0023192B"/>
    <w:rsid w:val="00231FC7"/>
    <w:rsid w:val="00232930"/>
    <w:rsid w:val="00232A95"/>
    <w:rsid w:val="00232C3F"/>
    <w:rsid w:val="00232DD9"/>
    <w:rsid w:val="0023308F"/>
    <w:rsid w:val="00233403"/>
    <w:rsid w:val="00233440"/>
    <w:rsid w:val="00233D0E"/>
    <w:rsid w:val="00234237"/>
    <w:rsid w:val="00234E13"/>
    <w:rsid w:val="00235B5A"/>
    <w:rsid w:val="00236450"/>
    <w:rsid w:val="002372BD"/>
    <w:rsid w:val="0023765A"/>
    <w:rsid w:val="00237921"/>
    <w:rsid w:val="00237AFD"/>
    <w:rsid w:val="00240342"/>
    <w:rsid w:val="00241311"/>
    <w:rsid w:val="002418E8"/>
    <w:rsid w:val="00242E22"/>
    <w:rsid w:val="0024336B"/>
    <w:rsid w:val="0024337E"/>
    <w:rsid w:val="00244194"/>
    <w:rsid w:val="0024424F"/>
    <w:rsid w:val="00244A61"/>
    <w:rsid w:val="00244D28"/>
    <w:rsid w:val="00244E60"/>
    <w:rsid w:val="00245689"/>
    <w:rsid w:val="00245711"/>
    <w:rsid w:val="00245720"/>
    <w:rsid w:val="00245A6F"/>
    <w:rsid w:val="00245FD5"/>
    <w:rsid w:val="002461AA"/>
    <w:rsid w:val="00246A4E"/>
    <w:rsid w:val="002477DF"/>
    <w:rsid w:val="002479B1"/>
    <w:rsid w:val="002509BB"/>
    <w:rsid w:val="00251AD6"/>
    <w:rsid w:val="00252C17"/>
    <w:rsid w:val="00252F4C"/>
    <w:rsid w:val="0025307F"/>
    <w:rsid w:val="00253CA2"/>
    <w:rsid w:val="002551BD"/>
    <w:rsid w:val="002568D0"/>
    <w:rsid w:val="0025766D"/>
    <w:rsid w:val="0026076F"/>
    <w:rsid w:val="00260AEE"/>
    <w:rsid w:val="00261AB2"/>
    <w:rsid w:val="002621A6"/>
    <w:rsid w:val="00262661"/>
    <w:rsid w:val="002628EF"/>
    <w:rsid w:val="00262D9D"/>
    <w:rsid w:val="002632DF"/>
    <w:rsid w:val="00263946"/>
    <w:rsid w:val="002640BA"/>
    <w:rsid w:val="00264211"/>
    <w:rsid w:val="00264CF2"/>
    <w:rsid w:val="00265A1D"/>
    <w:rsid w:val="00266100"/>
    <w:rsid w:val="002667A8"/>
    <w:rsid w:val="00267587"/>
    <w:rsid w:val="002675C8"/>
    <w:rsid w:val="00267760"/>
    <w:rsid w:val="002678FF"/>
    <w:rsid w:val="00267A0B"/>
    <w:rsid w:val="00271394"/>
    <w:rsid w:val="00271589"/>
    <w:rsid w:val="00273177"/>
    <w:rsid w:val="002736AA"/>
    <w:rsid w:val="002742B8"/>
    <w:rsid w:val="0027455B"/>
    <w:rsid w:val="002746F9"/>
    <w:rsid w:val="0027481C"/>
    <w:rsid w:val="0027495C"/>
    <w:rsid w:val="00275074"/>
    <w:rsid w:val="002763E9"/>
    <w:rsid w:val="00276736"/>
    <w:rsid w:val="00276F4E"/>
    <w:rsid w:val="0027773D"/>
    <w:rsid w:val="002778BD"/>
    <w:rsid w:val="002779F3"/>
    <w:rsid w:val="002815FA"/>
    <w:rsid w:val="002824C2"/>
    <w:rsid w:val="002826F2"/>
    <w:rsid w:val="002846DA"/>
    <w:rsid w:val="00284E32"/>
    <w:rsid w:val="002851EB"/>
    <w:rsid w:val="00285510"/>
    <w:rsid w:val="00285BD1"/>
    <w:rsid w:val="00285DE2"/>
    <w:rsid w:val="0028616D"/>
    <w:rsid w:val="00286367"/>
    <w:rsid w:val="00286965"/>
    <w:rsid w:val="0028787F"/>
    <w:rsid w:val="0028795C"/>
    <w:rsid w:val="00287BEB"/>
    <w:rsid w:val="0029136E"/>
    <w:rsid w:val="00292399"/>
    <w:rsid w:val="00292AE5"/>
    <w:rsid w:val="00293FA7"/>
    <w:rsid w:val="00294445"/>
    <w:rsid w:val="00294B4D"/>
    <w:rsid w:val="0029537E"/>
    <w:rsid w:val="002955B2"/>
    <w:rsid w:val="00295EC0"/>
    <w:rsid w:val="002960D5"/>
    <w:rsid w:val="00296554"/>
    <w:rsid w:val="00297926"/>
    <w:rsid w:val="00297C40"/>
    <w:rsid w:val="002A02C9"/>
    <w:rsid w:val="002A03EA"/>
    <w:rsid w:val="002A1062"/>
    <w:rsid w:val="002A2012"/>
    <w:rsid w:val="002A2413"/>
    <w:rsid w:val="002A2F5E"/>
    <w:rsid w:val="002A352A"/>
    <w:rsid w:val="002A607D"/>
    <w:rsid w:val="002A6D14"/>
    <w:rsid w:val="002B01C5"/>
    <w:rsid w:val="002B0B1A"/>
    <w:rsid w:val="002B0BF3"/>
    <w:rsid w:val="002B132E"/>
    <w:rsid w:val="002B1499"/>
    <w:rsid w:val="002B2530"/>
    <w:rsid w:val="002B2813"/>
    <w:rsid w:val="002B2D29"/>
    <w:rsid w:val="002B3B31"/>
    <w:rsid w:val="002B3BBD"/>
    <w:rsid w:val="002B609D"/>
    <w:rsid w:val="002B680F"/>
    <w:rsid w:val="002B6C18"/>
    <w:rsid w:val="002C07A9"/>
    <w:rsid w:val="002C0C4B"/>
    <w:rsid w:val="002C1EEA"/>
    <w:rsid w:val="002C294F"/>
    <w:rsid w:val="002C47AD"/>
    <w:rsid w:val="002C51D1"/>
    <w:rsid w:val="002C5510"/>
    <w:rsid w:val="002C6034"/>
    <w:rsid w:val="002C635B"/>
    <w:rsid w:val="002C65F4"/>
    <w:rsid w:val="002C7276"/>
    <w:rsid w:val="002C770F"/>
    <w:rsid w:val="002C7CFF"/>
    <w:rsid w:val="002D05B7"/>
    <w:rsid w:val="002D0BC6"/>
    <w:rsid w:val="002D12DB"/>
    <w:rsid w:val="002D1571"/>
    <w:rsid w:val="002D17C5"/>
    <w:rsid w:val="002D365F"/>
    <w:rsid w:val="002D3AE2"/>
    <w:rsid w:val="002D51DF"/>
    <w:rsid w:val="002D6093"/>
    <w:rsid w:val="002D6892"/>
    <w:rsid w:val="002D68C2"/>
    <w:rsid w:val="002D7C86"/>
    <w:rsid w:val="002E0692"/>
    <w:rsid w:val="002E0C9E"/>
    <w:rsid w:val="002E152D"/>
    <w:rsid w:val="002E1D74"/>
    <w:rsid w:val="002E26EB"/>
    <w:rsid w:val="002E28D7"/>
    <w:rsid w:val="002E2943"/>
    <w:rsid w:val="002E2CF1"/>
    <w:rsid w:val="002E34AF"/>
    <w:rsid w:val="002E4AAC"/>
    <w:rsid w:val="002E53DE"/>
    <w:rsid w:val="002E563B"/>
    <w:rsid w:val="002E62D2"/>
    <w:rsid w:val="002E734F"/>
    <w:rsid w:val="002E74AF"/>
    <w:rsid w:val="002E758C"/>
    <w:rsid w:val="002E7B6C"/>
    <w:rsid w:val="002F03C6"/>
    <w:rsid w:val="002F1038"/>
    <w:rsid w:val="002F22FF"/>
    <w:rsid w:val="002F28AA"/>
    <w:rsid w:val="002F2D8F"/>
    <w:rsid w:val="002F3093"/>
    <w:rsid w:val="002F5BE4"/>
    <w:rsid w:val="002F695B"/>
    <w:rsid w:val="002F72DA"/>
    <w:rsid w:val="002F76B1"/>
    <w:rsid w:val="002F7D66"/>
    <w:rsid w:val="002F7DBE"/>
    <w:rsid w:val="0030090B"/>
    <w:rsid w:val="0030102D"/>
    <w:rsid w:val="00301763"/>
    <w:rsid w:val="00302042"/>
    <w:rsid w:val="00302AE8"/>
    <w:rsid w:val="00302BB1"/>
    <w:rsid w:val="003030F0"/>
    <w:rsid w:val="00303408"/>
    <w:rsid w:val="0030404B"/>
    <w:rsid w:val="00304210"/>
    <w:rsid w:val="003048D7"/>
    <w:rsid w:val="00304A1B"/>
    <w:rsid w:val="00304AD2"/>
    <w:rsid w:val="00304EAA"/>
    <w:rsid w:val="00305297"/>
    <w:rsid w:val="003062E6"/>
    <w:rsid w:val="003068B6"/>
    <w:rsid w:val="003071F6"/>
    <w:rsid w:val="003072F8"/>
    <w:rsid w:val="00307FE0"/>
    <w:rsid w:val="003105B2"/>
    <w:rsid w:val="003107EB"/>
    <w:rsid w:val="00310E66"/>
    <w:rsid w:val="00311B48"/>
    <w:rsid w:val="00311C08"/>
    <w:rsid w:val="003125E0"/>
    <w:rsid w:val="00312ECE"/>
    <w:rsid w:val="0031393C"/>
    <w:rsid w:val="00313CB0"/>
    <w:rsid w:val="00313F96"/>
    <w:rsid w:val="003147A1"/>
    <w:rsid w:val="00314B0A"/>
    <w:rsid w:val="00314CA8"/>
    <w:rsid w:val="003150CE"/>
    <w:rsid w:val="00315AAB"/>
    <w:rsid w:val="00315F59"/>
    <w:rsid w:val="0031712E"/>
    <w:rsid w:val="003175AB"/>
    <w:rsid w:val="003175E1"/>
    <w:rsid w:val="0032005D"/>
    <w:rsid w:val="0032008A"/>
    <w:rsid w:val="00320299"/>
    <w:rsid w:val="003207F2"/>
    <w:rsid w:val="00321154"/>
    <w:rsid w:val="003211B0"/>
    <w:rsid w:val="00321EDA"/>
    <w:rsid w:val="003224AA"/>
    <w:rsid w:val="003224E7"/>
    <w:rsid w:val="00325916"/>
    <w:rsid w:val="00325D7A"/>
    <w:rsid w:val="00325E3B"/>
    <w:rsid w:val="00326145"/>
    <w:rsid w:val="00326BF2"/>
    <w:rsid w:val="00327163"/>
    <w:rsid w:val="00327305"/>
    <w:rsid w:val="00327531"/>
    <w:rsid w:val="00327A66"/>
    <w:rsid w:val="00330187"/>
    <w:rsid w:val="00331A10"/>
    <w:rsid w:val="00331C77"/>
    <w:rsid w:val="00331DB6"/>
    <w:rsid w:val="00331F96"/>
    <w:rsid w:val="00332B55"/>
    <w:rsid w:val="00332C79"/>
    <w:rsid w:val="003336B9"/>
    <w:rsid w:val="00333EB9"/>
    <w:rsid w:val="0033476C"/>
    <w:rsid w:val="00334F46"/>
    <w:rsid w:val="00335EA8"/>
    <w:rsid w:val="003363DD"/>
    <w:rsid w:val="00336BDD"/>
    <w:rsid w:val="00337810"/>
    <w:rsid w:val="00340361"/>
    <w:rsid w:val="00340795"/>
    <w:rsid w:val="00340A95"/>
    <w:rsid w:val="0034111C"/>
    <w:rsid w:val="00341947"/>
    <w:rsid w:val="00341E60"/>
    <w:rsid w:val="0034217F"/>
    <w:rsid w:val="00342AD2"/>
    <w:rsid w:val="00343954"/>
    <w:rsid w:val="00343B82"/>
    <w:rsid w:val="00344439"/>
    <w:rsid w:val="00344BCA"/>
    <w:rsid w:val="00345405"/>
    <w:rsid w:val="00345C58"/>
    <w:rsid w:val="00345DDD"/>
    <w:rsid w:val="00345E97"/>
    <w:rsid w:val="003463EF"/>
    <w:rsid w:val="00346C15"/>
    <w:rsid w:val="00346FED"/>
    <w:rsid w:val="00347984"/>
    <w:rsid w:val="00350162"/>
    <w:rsid w:val="003501B6"/>
    <w:rsid w:val="00350745"/>
    <w:rsid w:val="00350B31"/>
    <w:rsid w:val="00350D04"/>
    <w:rsid w:val="00351E01"/>
    <w:rsid w:val="00352968"/>
    <w:rsid w:val="0035298B"/>
    <w:rsid w:val="00352B02"/>
    <w:rsid w:val="00352D21"/>
    <w:rsid w:val="0035409B"/>
    <w:rsid w:val="0035443D"/>
    <w:rsid w:val="00354517"/>
    <w:rsid w:val="00354AA2"/>
    <w:rsid w:val="00354FEE"/>
    <w:rsid w:val="00356275"/>
    <w:rsid w:val="00356C0B"/>
    <w:rsid w:val="00356CC4"/>
    <w:rsid w:val="003572EE"/>
    <w:rsid w:val="00357B9C"/>
    <w:rsid w:val="00357D98"/>
    <w:rsid w:val="00360E4E"/>
    <w:rsid w:val="0036132A"/>
    <w:rsid w:val="00361412"/>
    <w:rsid w:val="003614D2"/>
    <w:rsid w:val="003615CA"/>
    <w:rsid w:val="00363B2C"/>
    <w:rsid w:val="00363C7F"/>
    <w:rsid w:val="003642A6"/>
    <w:rsid w:val="00364316"/>
    <w:rsid w:val="00364763"/>
    <w:rsid w:val="00364879"/>
    <w:rsid w:val="00364A83"/>
    <w:rsid w:val="00365C3D"/>
    <w:rsid w:val="00366C1B"/>
    <w:rsid w:val="00367337"/>
    <w:rsid w:val="00367367"/>
    <w:rsid w:val="00367FD8"/>
    <w:rsid w:val="0037004E"/>
    <w:rsid w:val="00370B63"/>
    <w:rsid w:val="00370FCC"/>
    <w:rsid w:val="003711AF"/>
    <w:rsid w:val="00371515"/>
    <w:rsid w:val="00372AE0"/>
    <w:rsid w:val="003735C6"/>
    <w:rsid w:val="003736C7"/>
    <w:rsid w:val="00374848"/>
    <w:rsid w:val="003757A1"/>
    <w:rsid w:val="00375D09"/>
    <w:rsid w:val="00376255"/>
    <w:rsid w:val="003762DC"/>
    <w:rsid w:val="0037693D"/>
    <w:rsid w:val="0037739D"/>
    <w:rsid w:val="0037751C"/>
    <w:rsid w:val="00377D61"/>
    <w:rsid w:val="00380B66"/>
    <w:rsid w:val="00380F3F"/>
    <w:rsid w:val="00381953"/>
    <w:rsid w:val="003820D1"/>
    <w:rsid w:val="00382232"/>
    <w:rsid w:val="003823A6"/>
    <w:rsid w:val="00382C85"/>
    <w:rsid w:val="00382F1A"/>
    <w:rsid w:val="00382F5A"/>
    <w:rsid w:val="00382F9A"/>
    <w:rsid w:val="00383282"/>
    <w:rsid w:val="00383422"/>
    <w:rsid w:val="00383658"/>
    <w:rsid w:val="0038412E"/>
    <w:rsid w:val="00384C04"/>
    <w:rsid w:val="00385C10"/>
    <w:rsid w:val="00386053"/>
    <w:rsid w:val="0038691E"/>
    <w:rsid w:val="00387459"/>
    <w:rsid w:val="0038771D"/>
    <w:rsid w:val="00390935"/>
    <w:rsid w:val="00391517"/>
    <w:rsid w:val="003915B9"/>
    <w:rsid w:val="0039241F"/>
    <w:rsid w:val="00392491"/>
    <w:rsid w:val="003935B0"/>
    <w:rsid w:val="003937FB"/>
    <w:rsid w:val="00393E44"/>
    <w:rsid w:val="00394301"/>
    <w:rsid w:val="00395C84"/>
    <w:rsid w:val="0039747B"/>
    <w:rsid w:val="00397AB6"/>
    <w:rsid w:val="00397ACA"/>
    <w:rsid w:val="003A10C3"/>
    <w:rsid w:val="003A18A0"/>
    <w:rsid w:val="003A2771"/>
    <w:rsid w:val="003A28E5"/>
    <w:rsid w:val="003A469D"/>
    <w:rsid w:val="003A495D"/>
    <w:rsid w:val="003A4A40"/>
    <w:rsid w:val="003A4C7C"/>
    <w:rsid w:val="003A4EF4"/>
    <w:rsid w:val="003A50E5"/>
    <w:rsid w:val="003A5611"/>
    <w:rsid w:val="003A57E8"/>
    <w:rsid w:val="003A5844"/>
    <w:rsid w:val="003A5966"/>
    <w:rsid w:val="003A597F"/>
    <w:rsid w:val="003A6800"/>
    <w:rsid w:val="003A700D"/>
    <w:rsid w:val="003A71A8"/>
    <w:rsid w:val="003A71D2"/>
    <w:rsid w:val="003A753E"/>
    <w:rsid w:val="003A7605"/>
    <w:rsid w:val="003A78E6"/>
    <w:rsid w:val="003A7988"/>
    <w:rsid w:val="003A79BD"/>
    <w:rsid w:val="003B00CA"/>
    <w:rsid w:val="003B030B"/>
    <w:rsid w:val="003B0432"/>
    <w:rsid w:val="003B0821"/>
    <w:rsid w:val="003B0BE9"/>
    <w:rsid w:val="003B0F4B"/>
    <w:rsid w:val="003B1992"/>
    <w:rsid w:val="003B25A5"/>
    <w:rsid w:val="003B2D2B"/>
    <w:rsid w:val="003B2E9B"/>
    <w:rsid w:val="003B2F8D"/>
    <w:rsid w:val="003B3C64"/>
    <w:rsid w:val="003B4FAA"/>
    <w:rsid w:val="003B506E"/>
    <w:rsid w:val="003B51B1"/>
    <w:rsid w:val="003B547A"/>
    <w:rsid w:val="003B628D"/>
    <w:rsid w:val="003B6EC0"/>
    <w:rsid w:val="003B75B9"/>
    <w:rsid w:val="003C087B"/>
    <w:rsid w:val="003C0C4B"/>
    <w:rsid w:val="003C0DA2"/>
    <w:rsid w:val="003C1622"/>
    <w:rsid w:val="003C191D"/>
    <w:rsid w:val="003C1A18"/>
    <w:rsid w:val="003C483B"/>
    <w:rsid w:val="003C4C24"/>
    <w:rsid w:val="003C5C41"/>
    <w:rsid w:val="003C669D"/>
    <w:rsid w:val="003C6877"/>
    <w:rsid w:val="003C6F8F"/>
    <w:rsid w:val="003C7062"/>
    <w:rsid w:val="003C7461"/>
    <w:rsid w:val="003D0350"/>
    <w:rsid w:val="003D0788"/>
    <w:rsid w:val="003D132A"/>
    <w:rsid w:val="003D1517"/>
    <w:rsid w:val="003D1B2C"/>
    <w:rsid w:val="003D1CB7"/>
    <w:rsid w:val="003D1D50"/>
    <w:rsid w:val="003D232D"/>
    <w:rsid w:val="003D286B"/>
    <w:rsid w:val="003D2938"/>
    <w:rsid w:val="003D293E"/>
    <w:rsid w:val="003D3278"/>
    <w:rsid w:val="003D3EAB"/>
    <w:rsid w:val="003D3FBA"/>
    <w:rsid w:val="003D402B"/>
    <w:rsid w:val="003D51F3"/>
    <w:rsid w:val="003D54B0"/>
    <w:rsid w:val="003D6914"/>
    <w:rsid w:val="003D6D65"/>
    <w:rsid w:val="003D700E"/>
    <w:rsid w:val="003D764F"/>
    <w:rsid w:val="003D76EF"/>
    <w:rsid w:val="003D7CE9"/>
    <w:rsid w:val="003E0042"/>
    <w:rsid w:val="003E0667"/>
    <w:rsid w:val="003E0BCE"/>
    <w:rsid w:val="003E0DF3"/>
    <w:rsid w:val="003E13E0"/>
    <w:rsid w:val="003E1660"/>
    <w:rsid w:val="003E1CD1"/>
    <w:rsid w:val="003E1EA8"/>
    <w:rsid w:val="003E2A2D"/>
    <w:rsid w:val="003E2FBB"/>
    <w:rsid w:val="003E308C"/>
    <w:rsid w:val="003E3A2B"/>
    <w:rsid w:val="003E45C5"/>
    <w:rsid w:val="003E47D4"/>
    <w:rsid w:val="003E50B9"/>
    <w:rsid w:val="003E5CB3"/>
    <w:rsid w:val="003E64A9"/>
    <w:rsid w:val="003E7499"/>
    <w:rsid w:val="003E7905"/>
    <w:rsid w:val="003F0336"/>
    <w:rsid w:val="003F1961"/>
    <w:rsid w:val="003F2695"/>
    <w:rsid w:val="003F2C83"/>
    <w:rsid w:val="003F349C"/>
    <w:rsid w:val="003F37F3"/>
    <w:rsid w:val="003F3FCC"/>
    <w:rsid w:val="003F483F"/>
    <w:rsid w:val="003F5547"/>
    <w:rsid w:val="003F5C40"/>
    <w:rsid w:val="003F6E12"/>
    <w:rsid w:val="003F6F8B"/>
    <w:rsid w:val="003F75ED"/>
    <w:rsid w:val="004002B7"/>
    <w:rsid w:val="0040066E"/>
    <w:rsid w:val="00400F31"/>
    <w:rsid w:val="00400FCB"/>
    <w:rsid w:val="004018CB"/>
    <w:rsid w:val="004023BA"/>
    <w:rsid w:val="004032F7"/>
    <w:rsid w:val="00406547"/>
    <w:rsid w:val="00406B4D"/>
    <w:rsid w:val="00407CEC"/>
    <w:rsid w:val="004107CE"/>
    <w:rsid w:val="00411062"/>
    <w:rsid w:val="00413269"/>
    <w:rsid w:val="0041443C"/>
    <w:rsid w:val="0041488F"/>
    <w:rsid w:val="004151A2"/>
    <w:rsid w:val="004154F7"/>
    <w:rsid w:val="00416D44"/>
    <w:rsid w:val="004176FF"/>
    <w:rsid w:val="00417A1E"/>
    <w:rsid w:val="00420266"/>
    <w:rsid w:val="00421A27"/>
    <w:rsid w:val="00421D0A"/>
    <w:rsid w:val="004222A7"/>
    <w:rsid w:val="004226C3"/>
    <w:rsid w:val="004228BA"/>
    <w:rsid w:val="00423520"/>
    <w:rsid w:val="004241C5"/>
    <w:rsid w:val="00424FA7"/>
    <w:rsid w:val="0042569B"/>
    <w:rsid w:val="00425ABA"/>
    <w:rsid w:val="00425D2C"/>
    <w:rsid w:val="00426A87"/>
    <w:rsid w:val="00427007"/>
    <w:rsid w:val="00427DA1"/>
    <w:rsid w:val="00430892"/>
    <w:rsid w:val="004309D8"/>
    <w:rsid w:val="004313D1"/>
    <w:rsid w:val="00432110"/>
    <w:rsid w:val="004328EE"/>
    <w:rsid w:val="0043305E"/>
    <w:rsid w:val="00433EBE"/>
    <w:rsid w:val="00434406"/>
    <w:rsid w:val="00434E3F"/>
    <w:rsid w:val="00436970"/>
    <w:rsid w:val="004408E7"/>
    <w:rsid w:val="00440FED"/>
    <w:rsid w:val="004411C4"/>
    <w:rsid w:val="00441B92"/>
    <w:rsid w:val="00443A9F"/>
    <w:rsid w:val="00443C51"/>
    <w:rsid w:val="0044474B"/>
    <w:rsid w:val="00445FF7"/>
    <w:rsid w:val="0044755D"/>
    <w:rsid w:val="004508A8"/>
    <w:rsid w:val="004517E0"/>
    <w:rsid w:val="00451BAE"/>
    <w:rsid w:val="00451D83"/>
    <w:rsid w:val="00452CA7"/>
    <w:rsid w:val="00453341"/>
    <w:rsid w:val="004545C6"/>
    <w:rsid w:val="00454DCA"/>
    <w:rsid w:val="00454E26"/>
    <w:rsid w:val="00456162"/>
    <w:rsid w:val="00456334"/>
    <w:rsid w:val="00456544"/>
    <w:rsid w:val="00456649"/>
    <w:rsid w:val="004566F5"/>
    <w:rsid w:val="004567B7"/>
    <w:rsid w:val="004567DC"/>
    <w:rsid w:val="00456856"/>
    <w:rsid w:val="004571EF"/>
    <w:rsid w:val="00460047"/>
    <w:rsid w:val="0046047A"/>
    <w:rsid w:val="00461210"/>
    <w:rsid w:val="00461700"/>
    <w:rsid w:val="00461AAC"/>
    <w:rsid w:val="00462339"/>
    <w:rsid w:val="00462490"/>
    <w:rsid w:val="00462AC9"/>
    <w:rsid w:val="00463DC3"/>
    <w:rsid w:val="00465275"/>
    <w:rsid w:val="00465299"/>
    <w:rsid w:val="00465C7A"/>
    <w:rsid w:val="00466A0F"/>
    <w:rsid w:val="0046795B"/>
    <w:rsid w:val="004708C0"/>
    <w:rsid w:val="0047115F"/>
    <w:rsid w:val="004715CB"/>
    <w:rsid w:val="00471863"/>
    <w:rsid w:val="004733FF"/>
    <w:rsid w:val="00473777"/>
    <w:rsid w:val="00473A14"/>
    <w:rsid w:val="004745A9"/>
    <w:rsid w:val="00474871"/>
    <w:rsid w:val="00474CA8"/>
    <w:rsid w:val="00474E43"/>
    <w:rsid w:val="004756D0"/>
    <w:rsid w:val="00475D1A"/>
    <w:rsid w:val="00475E7A"/>
    <w:rsid w:val="004766DA"/>
    <w:rsid w:val="00476A55"/>
    <w:rsid w:val="00476F82"/>
    <w:rsid w:val="0048076D"/>
    <w:rsid w:val="00480A4D"/>
    <w:rsid w:val="00481243"/>
    <w:rsid w:val="0048134D"/>
    <w:rsid w:val="00481624"/>
    <w:rsid w:val="00481765"/>
    <w:rsid w:val="00481AF6"/>
    <w:rsid w:val="00481B81"/>
    <w:rsid w:val="00481D90"/>
    <w:rsid w:val="00482700"/>
    <w:rsid w:val="00482CD4"/>
    <w:rsid w:val="00483261"/>
    <w:rsid w:val="0048328A"/>
    <w:rsid w:val="00484377"/>
    <w:rsid w:val="004852C4"/>
    <w:rsid w:val="00485573"/>
    <w:rsid w:val="00485B23"/>
    <w:rsid w:val="00485B50"/>
    <w:rsid w:val="004869DF"/>
    <w:rsid w:val="004874E4"/>
    <w:rsid w:val="0049070D"/>
    <w:rsid w:val="00490A39"/>
    <w:rsid w:val="00490E82"/>
    <w:rsid w:val="00491116"/>
    <w:rsid w:val="00491BE4"/>
    <w:rsid w:val="00491DB2"/>
    <w:rsid w:val="00492877"/>
    <w:rsid w:val="00494036"/>
    <w:rsid w:val="00494F04"/>
    <w:rsid w:val="00495BA6"/>
    <w:rsid w:val="00495F30"/>
    <w:rsid w:val="00496DC2"/>
    <w:rsid w:val="00496E75"/>
    <w:rsid w:val="004974A5"/>
    <w:rsid w:val="004A014C"/>
    <w:rsid w:val="004A0AA8"/>
    <w:rsid w:val="004A1FE4"/>
    <w:rsid w:val="004A2103"/>
    <w:rsid w:val="004A25D9"/>
    <w:rsid w:val="004A2CA9"/>
    <w:rsid w:val="004A33EF"/>
    <w:rsid w:val="004A34C9"/>
    <w:rsid w:val="004A3CB5"/>
    <w:rsid w:val="004A537D"/>
    <w:rsid w:val="004A548D"/>
    <w:rsid w:val="004A577A"/>
    <w:rsid w:val="004A67F0"/>
    <w:rsid w:val="004A71C3"/>
    <w:rsid w:val="004A7769"/>
    <w:rsid w:val="004A77B1"/>
    <w:rsid w:val="004B0D9C"/>
    <w:rsid w:val="004B22E3"/>
    <w:rsid w:val="004B23AD"/>
    <w:rsid w:val="004B2965"/>
    <w:rsid w:val="004B3265"/>
    <w:rsid w:val="004B32B7"/>
    <w:rsid w:val="004B3545"/>
    <w:rsid w:val="004B368A"/>
    <w:rsid w:val="004B4224"/>
    <w:rsid w:val="004B4297"/>
    <w:rsid w:val="004B4647"/>
    <w:rsid w:val="004B6B25"/>
    <w:rsid w:val="004B7455"/>
    <w:rsid w:val="004B74FF"/>
    <w:rsid w:val="004B7CE4"/>
    <w:rsid w:val="004C0215"/>
    <w:rsid w:val="004C0401"/>
    <w:rsid w:val="004C08D9"/>
    <w:rsid w:val="004C0C49"/>
    <w:rsid w:val="004C0CFC"/>
    <w:rsid w:val="004C1096"/>
    <w:rsid w:val="004C14A3"/>
    <w:rsid w:val="004C183D"/>
    <w:rsid w:val="004C2060"/>
    <w:rsid w:val="004C35AD"/>
    <w:rsid w:val="004C394F"/>
    <w:rsid w:val="004C3B6F"/>
    <w:rsid w:val="004C3EC7"/>
    <w:rsid w:val="004C3EEE"/>
    <w:rsid w:val="004C41E0"/>
    <w:rsid w:val="004C483D"/>
    <w:rsid w:val="004C49EA"/>
    <w:rsid w:val="004C4D15"/>
    <w:rsid w:val="004C5185"/>
    <w:rsid w:val="004C5D1E"/>
    <w:rsid w:val="004C5FCA"/>
    <w:rsid w:val="004C6DA5"/>
    <w:rsid w:val="004C7148"/>
    <w:rsid w:val="004C795A"/>
    <w:rsid w:val="004C7F93"/>
    <w:rsid w:val="004D22EA"/>
    <w:rsid w:val="004D2629"/>
    <w:rsid w:val="004D26B8"/>
    <w:rsid w:val="004D26BC"/>
    <w:rsid w:val="004D2C2C"/>
    <w:rsid w:val="004D3523"/>
    <w:rsid w:val="004D38C2"/>
    <w:rsid w:val="004D3F1F"/>
    <w:rsid w:val="004D41DC"/>
    <w:rsid w:val="004D4FBD"/>
    <w:rsid w:val="004D4FC0"/>
    <w:rsid w:val="004D5465"/>
    <w:rsid w:val="004D5BBC"/>
    <w:rsid w:val="004D5BF1"/>
    <w:rsid w:val="004D5CE7"/>
    <w:rsid w:val="004D6381"/>
    <w:rsid w:val="004D7DA8"/>
    <w:rsid w:val="004E10CD"/>
    <w:rsid w:val="004E1401"/>
    <w:rsid w:val="004E1531"/>
    <w:rsid w:val="004E2111"/>
    <w:rsid w:val="004E2555"/>
    <w:rsid w:val="004E2892"/>
    <w:rsid w:val="004E2918"/>
    <w:rsid w:val="004E362B"/>
    <w:rsid w:val="004E3681"/>
    <w:rsid w:val="004E3D23"/>
    <w:rsid w:val="004E3D74"/>
    <w:rsid w:val="004E5DE1"/>
    <w:rsid w:val="004E6800"/>
    <w:rsid w:val="004E6F9C"/>
    <w:rsid w:val="004E784B"/>
    <w:rsid w:val="004E791C"/>
    <w:rsid w:val="004F0224"/>
    <w:rsid w:val="004F0DB4"/>
    <w:rsid w:val="004F0E04"/>
    <w:rsid w:val="004F1CD3"/>
    <w:rsid w:val="004F1EBC"/>
    <w:rsid w:val="004F1EF8"/>
    <w:rsid w:val="004F20E8"/>
    <w:rsid w:val="004F2833"/>
    <w:rsid w:val="004F2D37"/>
    <w:rsid w:val="004F3172"/>
    <w:rsid w:val="004F34D2"/>
    <w:rsid w:val="004F3B71"/>
    <w:rsid w:val="004F3FE5"/>
    <w:rsid w:val="004F5154"/>
    <w:rsid w:val="004F53DF"/>
    <w:rsid w:val="004F5835"/>
    <w:rsid w:val="004F661C"/>
    <w:rsid w:val="004F6CD1"/>
    <w:rsid w:val="004F6D99"/>
    <w:rsid w:val="004F7321"/>
    <w:rsid w:val="00500572"/>
    <w:rsid w:val="00500573"/>
    <w:rsid w:val="00500701"/>
    <w:rsid w:val="00500FC5"/>
    <w:rsid w:val="00501304"/>
    <w:rsid w:val="00501425"/>
    <w:rsid w:val="00502A6D"/>
    <w:rsid w:val="0050318B"/>
    <w:rsid w:val="00503CF2"/>
    <w:rsid w:val="00503DA5"/>
    <w:rsid w:val="00504311"/>
    <w:rsid w:val="005043EB"/>
    <w:rsid w:val="0050485C"/>
    <w:rsid w:val="00504AC6"/>
    <w:rsid w:val="00504D75"/>
    <w:rsid w:val="00505D51"/>
    <w:rsid w:val="00510ABC"/>
    <w:rsid w:val="00511079"/>
    <w:rsid w:val="00511411"/>
    <w:rsid w:val="00511CDF"/>
    <w:rsid w:val="00512829"/>
    <w:rsid w:val="00513839"/>
    <w:rsid w:val="00513DEF"/>
    <w:rsid w:val="0051423C"/>
    <w:rsid w:val="005148D4"/>
    <w:rsid w:val="00514BA1"/>
    <w:rsid w:val="00514C91"/>
    <w:rsid w:val="00514EB3"/>
    <w:rsid w:val="00514F20"/>
    <w:rsid w:val="005153CE"/>
    <w:rsid w:val="00516007"/>
    <w:rsid w:val="00516241"/>
    <w:rsid w:val="00516FD9"/>
    <w:rsid w:val="0051701F"/>
    <w:rsid w:val="00517578"/>
    <w:rsid w:val="0051791D"/>
    <w:rsid w:val="00520372"/>
    <w:rsid w:val="00520D6D"/>
    <w:rsid w:val="00520D70"/>
    <w:rsid w:val="00520D79"/>
    <w:rsid w:val="00520FD7"/>
    <w:rsid w:val="005212FD"/>
    <w:rsid w:val="00521425"/>
    <w:rsid w:val="005231E7"/>
    <w:rsid w:val="00523E75"/>
    <w:rsid w:val="005243E0"/>
    <w:rsid w:val="0052467D"/>
    <w:rsid w:val="005249C7"/>
    <w:rsid w:val="0052516A"/>
    <w:rsid w:val="005256F3"/>
    <w:rsid w:val="00526173"/>
    <w:rsid w:val="005265A3"/>
    <w:rsid w:val="00526783"/>
    <w:rsid w:val="0052773A"/>
    <w:rsid w:val="0052780A"/>
    <w:rsid w:val="00527CB0"/>
    <w:rsid w:val="00527E27"/>
    <w:rsid w:val="00527FB1"/>
    <w:rsid w:val="00530423"/>
    <w:rsid w:val="0053052D"/>
    <w:rsid w:val="005306EF"/>
    <w:rsid w:val="0053107E"/>
    <w:rsid w:val="005312CB"/>
    <w:rsid w:val="0053162F"/>
    <w:rsid w:val="00531777"/>
    <w:rsid w:val="00531AC6"/>
    <w:rsid w:val="0053281C"/>
    <w:rsid w:val="00532AD0"/>
    <w:rsid w:val="0053311D"/>
    <w:rsid w:val="00533230"/>
    <w:rsid w:val="00533B93"/>
    <w:rsid w:val="005340C9"/>
    <w:rsid w:val="00536698"/>
    <w:rsid w:val="00536B9C"/>
    <w:rsid w:val="005375FE"/>
    <w:rsid w:val="00540BFC"/>
    <w:rsid w:val="0054195A"/>
    <w:rsid w:val="00541FF9"/>
    <w:rsid w:val="005420DE"/>
    <w:rsid w:val="00542249"/>
    <w:rsid w:val="00542FAA"/>
    <w:rsid w:val="005431F5"/>
    <w:rsid w:val="00543678"/>
    <w:rsid w:val="00543707"/>
    <w:rsid w:val="005439D2"/>
    <w:rsid w:val="00543BB9"/>
    <w:rsid w:val="00543EBB"/>
    <w:rsid w:val="00544213"/>
    <w:rsid w:val="0054486D"/>
    <w:rsid w:val="005453F3"/>
    <w:rsid w:val="00545549"/>
    <w:rsid w:val="005469F5"/>
    <w:rsid w:val="00546F36"/>
    <w:rsid w:val="0055089D"/>
    <w:rsid w:val="005518ED"/>
    <w:rsid w:val="00552093"/>
    <w:rsid w:val="00552BAC"/>
    <w:rsid w:val="0055451C"/>
    <w:rsid w:val="00554C49"/>
    <w:rsid w:val="00554E06"/>
    <w:rsid w:val="00554E4B"/>
    <w:rsid w:val="0055519C"/>
    <w:rsid w:val="005554C1"/>
    <w:rsid w:val="00555F67"/>
    <w:rsid w:val="00556581"/>
    <w:rsid w:val="00556E32"/>
    <w:rsid w:val="005604F1"/>
    <w:rsid w:val="005606A4"/>
    <w:rsid w:val="005607B8"/>
    <w:rsid w:val="00560CF5"/>
    <w:rsid w:val="0056272D"/>
    <w:rsid w:val="00562BAB"/>
    <w:rsid w:val="00563047"/>
    <w:rsid w:val="0056308E"/>
    <w:rsid w:val="00563326"/>
    <w:rsid w:val="005638C1"/>
    <w:rsid w:val="00563F16"/>
    <w:rsid w:val="0056415C"/>
    <w:rsid w:val="005649BF"/>
    <w:rsid w:val="00564DFB"/>
    <w:rsid w:val="005650ED"/>
    <w:rsid w:val="00565869"/>
    <w:rsid w:val="00565DB8"/>
    <w:rsid w:val="00566340"/>
    <w:rsid w:val="00566363"/>
    <w:rsid w:val="00566877"/>
    <w:rsid w:val="00567415"/>
    <w:rsid w:val="00567610"/>
    <w:rsid w:val="005702CB"/>
    <w:rsid w:val="00570D9F"/>
    <w:rsid w:val="0057185C"/>
    <w:rsid w:val="00571CA8"/>
    <w:rsid w:val="0057263C"/>
    <w:rsid w:val="00572947"/>
    <w:rsid w:val="00573138"/>
    <w:rsid w:val="005734A7"/>
    <w:rsid w:val="005746C4"/>
    <w:rsid w:val="00574B50"/>
    <w:rsid w:val="005760E9"/>
    <w:rsid w:val="00577835"/>
    <w:rsid w:val="00580793"/>
    <w:rsid w:val="0058133E"/>
    <w:rsid w:val="00581470"/>
    <w:rsid w:val="00581857"/>
    <w:rsid w:val="00581B62"/>
    <w:rsid w:val="00581BAD"/>
    <w:rsid w:val="00581D62"/>
    <w:rsid w:val="00582087"/>
    <w:rsid w:val="005823BB"/>
    <w:rsid w:val="00582F21"/>
    <w:rsid w:val="005831DD"/>
    <w:rsid w:val="00584320"/>
    <w:rsid w:val="00584921"/>
    <w:rsid w:val="00584CB8"/>
    <w:rsid w:val="00585484"/>
    <w:rsid w:val="00585775"/>
    <w:rsid w:val="00587226"/>
    <w:rsid w:val="00587229"/>
    <w:rsid w:val="00587503"/>
    <w:rsid w:val="00587D75"/>
    <w:rsid w:val="00587F7F"/>
    <w:rsid w:val="00590E8D"/>
    <w:rsid w:val="00590FAC"/>
    <w:rsid w:val="00591511"/>
    <w:rsid w:val="00591E50"/>
    <w:rsid w:val="00592CDA"/>
    <w:rsid w:val="0059331A"/>
    <w:rsid w:val="0059355C"/>
    <w:rsid w:val="00593A72"/>
    <w:rsid w:val="00595A8C"/>
    <w:rsid w:val="00595C2C"/>
    <w:rsid w:val="00596BBA"/>
    <w:rsid w:val="00597386"/>
    <w:rsid w:val="005975C4"/>
    <w:rsid w:val="00597894"/>
    <w:rsid w:val="00597ED8"/>
    <w:rsid w:val="005A0558"/>
    <w:rsid w:val="005A17AE"/>
    <w:rsid w:val="005A2662"/>
    <w:rsid w:val="005A2B20"/>
    <w:rsid w:val="005A34D5"/>
    <w:rsid w:val="005A3943"/>
    <w:rsid w:val="005A4904"/>
    <w:rsid w:val="005A515A"/>
    <w:rsid w:val="005A6A2E"/>
    <w:rsid w:val="005A704D"/>
    <w:rsid w:val="005A7C82"/>
    <w:rsid w:val="005B0716"/>
    <w:rsid w:val="005B0B6B"/>
    <w:rsid w:val="005B1131"/>
    <w:rsid w:val="005B3C6D"/>
    <w:rsid w:val="005B4045"/>
    <w:rsid w:val="005B55C0"/>
    <w:rsid w:val="005B5CB4"/>
    <w:rsid w:val="005B609E"/>
    <w:rsid w:val="005B6DF6"/>
    <w:rsid w:val="005B7B7D"/>
    <w:rsid w:val="005C1948"/>
    <w:rsid w:val="005C22F9"/>
    <w:rsid w:val="005C263C"/>
    <w:rsid w:val="005C2679"/>
    <w:rsid w:val="005C298C"/>
    <w:rsid w:val="005C4BFB"/>
    <w:rsid w:val="005C5870"/>
    <w:rsid w:val="005C61E4"/>
    <w:rsid w:val="005D059A"/>
    <w:rsid w:val="005D07C5"/>
    <w:rsid w:val="005D21B7"/>
    <w:rsid w:val="005D2DAD"/>
    <w:rsid w:val="005D4302"/>
    <w:rsid w:val="005D4C78"/>
    <w:rsid w:val="005D5A20"/>
    <w:rsid w:val="005D5E3C"/>
    <w:rsid w:val="005D7519"/>
    <w:rsid w:val="005D786C"/>
    <w:rsid w:val="005E00E5"/>
    <w:rsid w:val="005E0148"/>
    <w:rsid w:val="005E049F"/>
    <w:rsid w:val="005E0BB6"/>
    <w:rsid w:val="005E2364"/>
    <w:rsid w:val="005E2A16"/>
    <w:rsid w:val="005E3073"/>
    <w:rsid w:val="005E316A"/>
    <w:rsid w:val="005E3ABA"/>
    <w:rsid w:val="005E3B38"/>
    <w:rsid w:val="005E4127"/>
    <w:rsid w:val="005E41C6"/>
    <w:rsid w:val="005E7088"/>
    <w:rsid w:val="005E7E1B"/>
    <w:rsid w:val="005F0108"/>
    <w:rsid w:val="005F0291"/>
    <w:rsid w:val="005F0ECC"/>
    <w:rsid w:val="005F21A5"/>
    <w:rsid w:val="005F2470"/>
    <w:rsid w:val="005F28C6"/>
    <w:rsid w:val="005F34CC"/>
    <w:rsid w:val="005F3F16"/>
    <w:rsid w:val="005F524A"/>
    <w:rsid w:val="005F52CC"/>
    <w:rsid w:val="005F5E6F"/>
    <w:rsid w:val="005F60C1"/>
    <w:rsid w:val="005F6510"/>
    <w:rsid w:val="005F681C"/>
    <w:rsid w:val="005F6BD4"/>
    <w:rsid w:val="005F7188"/>
    <w:rsid w:val="005F7985"/>
    <w:rsid w:val="005F79D8"/>
    <w:rsid w:val="005F7CB5"/>
    <w:rsid w:val="00600CEB"/>
    <w:rsid w:val="006024D7"/>
    <w:rsid w:val="00602A78"/>
    <w:rsid w:val="00602A84"/>
    <w:rsid w:val="00602AA1"/>
    <w:rsid w:val="00603123"/>
    <w:rsid w:val="006036F4"/>
    <w:rsid w:val="006038B0"/>
    <w:rsid w:val="00603BC1"/>
    <w:rsid w:val="00603F9B"/>
    <w:rsid w:val="00604151"/>
    <w:rsid w:val="00604367"/>
    <w:rsid w:val="006044BE"/>
    <w:rsid w:val="0060475F"/>
    <w:rsid w:val="006047DF"/>
    <w:rsid w:val="00604804"/>
    <w:rsid w:val="00604DE1"/>
    <w:rsid w:val="006060C2"/>
    <w:rsid w:val="00606833"/>
    <w:rsid w:val="00606A26"/>
    <w:rsid w:val="00607D81"/>
    <w:rsid w:val="00610747"/>
    <w:rsid w:val="00610A5C"/>
    <w:rsid w:val="00610B6F"/>
    <w:rsid w:val="00610E03"/>
    <w:rsid w:val="0061176E"/>
    <w:rsid w:val="00611F90"/>
    <w:rsid w:val="00612660"/>
    <w:rsid w:val="006133F5"/>
    <w:rsid w:val="00613BFE"/>
    <w:rsid w:val="00613EA5"/>
    <w:rsid w:val="00614CD1"/>
    <w:rsid w:val="006151F2"/>
    <w:rsid w:val="006152BA"/>
    <w:rsid w:val="0061567B"/>
    <w:rsid w:val="00615A7D"/>
    <w:rsid w:val="00615AC8"/>
    <w:rsid w:val="006176FE"/>
    <w:rsid w:val="0062152A"/>
    <w:rsid w:val="00621753"/>
    <w:rsid w:val="00623583"/>
    <w:rsid w:val="0062462F"/>
    <w:rsid w:val="00624BA1"/>
    <w:rsid w:val="00626004"/>
    <w:rsid w:val="0062661B"/>
    <w:rsid w:val="00627832"/>
    <w:rsid w:val="00630118"/>
    <w:rsid w:val="00630514"/>
    <w:rsid w:val="006308B6"/>
    <w:rsid w:val="00630F51"/>
    <w:rsid w:val="006310AE"/>
    <w:rsid w:val="00631762"/>
    <w:rsid w:val="00632196"/>
    <w:rsid w:val="00632BA2"/>
    <w:rsid w:val="00633BF2"/>
    <w:rsid w:val="00633F67"/>
    <w:rsid w:val="00634422"/>
    <w:rsid w:val="006345C3"/>
    <w:rsid w:val="0063530F"/>
    <w:rsid w:val="00635CED"/>
    <w:rsid w:val="006362F9"/>
    <w:rsid w:val="006369A9"/>
    <w:rsid w:val="006373CD"/>
    <w:rsid w:val="00640283"/>
    <w:rsid w:val="00640E17"/>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C79"/>
    <w:rsid w:val="006508B9"/>
    <w:rsid w:val="00650BE2"/>
    <w:rsid w:val="00650CA1"/>
    <w:rsid w:val="0065143C"/>
    <w:rsid w:val="00651854"/>
    <w:rsid w:val="00652578"/>
    <w:rsid w:val="006539E8"/>
    <w:rsid w:val="00653DBD"/>
    <w:rsid w:val="00656307"/>
    <w:rsid w:val="006565D8"/>
    <w:rsid w:val="00656B96"/>
    <w:rsid w:val="00656F79"/>
    <w:rsid w:val="006571EA"/>
    <w:rsid w:val="0065736B"/>
    <w:rsid w:val="006578E4"/>
    <w:rsid w:val="00657AE5"/>
    <w:rsid w:val="006619B0"/>
    <w:rsid w:val="00662012"/>
    <w:rsid w:val="00662543"/>
    <w:rsid w:val="006626D0"/>
    <w:rsid w:val="006628E9"/>
    <w:rsid w:val="00663AF7"/>
    <w:rsid w:val="006641F4"/>
    <w:rsid w:val="00664AFE"/>
    <w:rsid w:val="00664E8C"/>
    <w:rsid w:val="00665915"/>
    <w:rsid w:val="00665F7C"/>
    <w:rsid w:val="0066699A"/>
    <w:rsid w:val="00666DFC"/>
    <w:rsid w:val="00666EBB"/>
    <w:rsid w:val="006674E6"/>
    <w:rsid w:val="0066779E"/>
    <w:rsid w:val="00667FAF"/>
    <w:rsid w:val="0067096D"/>
    <w:rsid w:val="00670AF4"/>
    <w:rsid w:val="006717BF"/>
    <w:rsid w:val="006719E0"/>
    <w:rsid w:val="0067269D"/>
    <w:rsid w:val="00672988"/>
    <w:rsid w:val="00672C10"/>
    <w:rsid w:val="00672C64"/>
    <w:rsid w:val="00674CB5"/>
    <w:rsid w:val="00674E6A"/>
    <w:rsid w:val="00675CF4"/>
    <w:rsid w:val="00676A64"/>
    <w:rsid w:val="00677925"/>
    <w:rsid w:val="006779BF"/>
    <w:rsid w:val="00680F46"/>
    <w:rsid w:val="00681FDC"/>
    <w:rsid w:val="006823C7"/>
    <w:rsid w:val="00682B53"/>
    <w:rsid w:val="00682C19"/>
    <w:rsid w:val="00682F27"/>
    <w:rsid w:val="00683DC8"/>
    <w:rsid w:val="006859DB"/>
    <w:rsid w:val="0068678D"/>
    <w:rsid w:val="00687488"/>
    <w:rsid w:val="0068751A"/>
    <w:rsid w:val="00687E82"/>
    <w:rsid w:val="006901B4"/>
    <w:rsid w:val="006904ED"/>
    <w:rsid w:val="00690E2E"/>
    <w:rsid w:val="006915D7"/>
    <w:rsid w:val="0069216E"/>
    <w:rsid w:val="00692814"/>
    <w:rsid w:val="006932E7"/>
    <w:rsid w:val="00693347"/>
    <w:rsid w:val="0069334C"/>
    <w:rsid w:val="006948EF"/>
    <w:rsid w:val="00696BA4"/>
    <w:rsid w:val="00696D63"/>
    <w:rsid w:val="006979AE"/>
    <w:rsid w:val="006A032F"/>
    <w:rsid w:val="006A0DD3"/>
    <w:rsid w:val="006A146E"/>
    <w:rsid w:val="006A14CE"/>
    <w:rsid w:val="006A15FF"/>
    <w:rsid w:val="006A1BEB"/>
    <w:rsid w:val="006A3022"/>
    <w:rsid w:val="006A41AE"/>
    <w:rsid w:val="006A4856"/>
    <w:rsid w:val="006A5474"/>
    <w:rsid w:val="006A564B"/>
    <w:rsid w:val="006A7A8B"/>
    <w:rsid w:val="006A7C0D"/>
    <w:rsid w:val="006B05B5"/>
    <w:rsid w:val="006B07E9"/>
    <w:rsid w:val="006B1545"/>
    <w:rsid w:val="006B23B9"/>
    <w:rsid w:val="006B2DA7"/>
    <w:rsid w:val="006B2F4D"/>
    <w:rsid w:val="006B306B"/>
    <w:rsid w:val="006B3682"/>
    <w:rsid w:val="006B3974"/>
    <w:rsid w:val="006B48CB"/>
    <w:rsid w:val="006B564D"/>
    <w:rsid w:val="006C1445"/>
    <w:rsid w:val="006C3AB0"/>
    <w:rsid w:val="006C4021"/>
    <w:rsid w:val="006C4FC1"/>
    <w:rsid w:val="006C51A5"/>
    <w:rsid w:val="006C529D"/>
    <w:rsid w:val="006C6798"/>
    <w:rsid w:val="006C6DF7"/>
    <w:rsid w:val="006C7655"/>
    <w:rsid w:val="006D0826"/>
    <w:rsid w:val="006D0A86"/>
    <w:rsid w:val="006D0C12"/>
    <w:rsid w:val="006D0E6B"/>
    <w:rsid w:val="006D0F03"/>
    <w:rsid w:val="006D13B3"/>
    <w:rsid w:val="006D2146"/>
    <w:rsid w:val="006D3E16"/>
    <w:rsid w:val="006D5A40"/>
    <w:rsid w:val="006D632E"/>
    <w:rsid w:val="006D6C9C"/>
    <w:rsid w:val="006E0454"/>
    <w:rsid w:val="006E094A"/>
    <w:rsid w:val="006E12B1"/>
    <w:rsid w:val="006E13D1"/>
    <w:rsid w:val="006E2A33"/>
    <w:rsid w:val="006E3201"/>
    <w:rsid w:val="006E4D0C"/>
    <w:rsid w:val="006E4D1B"/>
    <w:rsid w:val="006E5B78"/>
    <w:rsid w:val="006E67BA"/>
    <w:rsid w:val="006E699D"/>
    <w:rsid w:val="006E6BA3"/>
    <w:rsid w:val="006E766A"/>
    <w:rsid w:val="006F0A28"/>
    <w:rsid w:val="006F1116"/>
    <w:rsid w:val="006F1E4A"/>
    <w:rsid w:val="006F2654"/>
    <w:rsid w:val="006F3196"/>
    <w:rsid w:val="006F3C54"/>
    <w:rsid w:val="006F418C"/>
    <w:rsid w:val="006F4733"/>
    <w:rsid w:val="006F5E64"/>
    <w:rsid w:val="006F60DE"/>
    <w:rsid w:val="006F65FB"/>
    <w:rsid w:val="006F7914"/>
    <w:rsid w:val="006F7C0B"/>
    <w:rsid w:val="006F7E46"/>
    <w:rsid w:val="007004E2"/>
    <w:rsid w:val="0070051D"/>
    <w:rsid w:val="00700AB4"/>
    <w:rsid w:val="00700FCA"/>
    <w:rsid w:val="007012A6"/>
    <w:rsid w:val="007015C6"/>
    <w:rsid w:val="00701645"/>
    <w:rsid w:val="00701BBC"/>
    <w:rsid w:val="007022BC"/>
    <w:rsid w:val="00702D5A"/>
    <w:rsid w:val="00702EF7"/>
    <w:rsid w:val="00703571"/>
    <w:rsid w:val="00703989"/>
    <w:rsid w:val="00703DAA"/>
    <w:rsid w:val="00703EE8"/>
    <w:rsid w:val="007042E9"/>
    <w:rsid w:val="00704495"/>
    <w:rsid w:val="00705A64"/>
    <w:rsid w:val="0070755D"/>
    <w:rsid w:val="00707B92"/>
    <w:rsid w:val="007108D3"/>
    <w:rsid w:val="0071118B"/>
    <w:rsid w:val="00711A95"/>
    <w:rsid w:val="00711C66"/>
    <w:rsid w:val="00711C6D"/>
    <w:rsid w:val="00711E13"/>
    <w:rsid w:val="00712EDA"/>
    <w:rsid w:val="007136D0"/>
    <w:rsid w:val="00714941"/>
    <w:rsid w:val="007152ED"/>
    <w:rsid w:val="007155A9"/>
    <w:rsid w:val="007158E1"/>
    <w:rsid w:val="00716AA6"/>
    <w:rsid w:val="0071705B"/>
    <w:rsid w:val="00720505"/>
    <w:rsid w:val="0072331F"/>
    <w:rsid w:val="007236A3"/>
    <w:rsid w:val="007239B6"/>
    <w:rsid w:val="0072490A"/>
    <w:rsid w:val="00724B64"/>
    <w:rsid w:val="0072517D"/>
    <w:rsid w:val="0072584E"/>
    <w:rsid w:val="00726878"/>
    <w:rsid w:val="00730345"/>
    <w:rsid w:val="00730C88"/>
    <w:rsid w:val="0073124A"/>
    <w:rsid w:val="00731B79"/>
    <w:rsid w:val="007320A2"/>
    <w:rsid w:val="0073249D"/>
    <w:rsid w:val="007327CE"/>
    <w:rsid w:val="00733893"/>
    <w:rsid w:val="00733D7A"/>
    <w:rsid w:val="00734A05"/>
    <w:rsid w:val="00734ECC"/>
    <w:rsid w:val="00735C6F"/>
    <w:rsid w:val="00735DEC"/>
    <w:rsid w:val="00737A31"/>
    <w:rsid w:val="00740A7B"/>
    <w:rsid w:val="007418F0"/>
    <w:rsid w:val="00742560"/>
    <w:rsid w:val="007426AF"/>
    <w:rsid w:val="00742A6A"/>
    <w:rsid w:val="00742B44"/>
    <w:rsid w:val="00744819"/>
    <w:rsid w:val="007459C6"/>
    <w:rsid w:val="00745CAE"/>
    <w:rsid w:val="0074656E"/>
    <w:rsid w:val="007472D5"/>
    <w:rsid w:val="0075076B"/>
    <w:rsid w:val="00752B03"/>
    <w:rsid w:val="00753454"/>
    <w:rsid w:val="00753808"/>
    <w:rsid w:val="007539DD"/>
    <w:rsid w:val="00753BB5"/>
    <w:rsid w:val="007544F1"/>
    <w:rsid w:val="00755E4A"/>
    <w:rsid w:val="00755FB8"/>
    <w:rsid w:val="00756832"/>
    <w:rsid w:val="00756B7F"/>
    <w:rsid w:val="00757173"/>
    <w:rsid w:val="00757F0B"/>
    <w:rsid w:val="00760354"/>
    <w:rsid w:val="00760842"/>
    <w:rsid w:val="00760CDA"/>
    <w:rsid w:val="0076160F"/>
    <w:rsid w:val="007626D0"/>
    <w:rsid w:val="007640E8"/>
    <w:rsid w:val="00764ACB"/>
    <w:rsid w:val="00764FD5"/>
    <w:rsid w:val="007651CA"/>
    <w:rsid w:val="00767519"/>
    <w:rsid w:val="007704E1"/>
    <w:rsid w:val="00770E5C"/>
    <w:rsid w:val="00772569"/>
    <w:rsid w:val="0077268D"/>
    <w:rsid w:val="00772ADC"/>
    <w:rsid w:val="00772E8C"/>
    <w:rsid w:val="00772FDB"/>
    <w:rsid w:val="0077316B"/>
    <w:rsid w:val="007736D3"/>
    <w:rsid w:val="00773729"/>
    <w:rsid w:val="007749BF"/>
    <w:rsid w:val="0077500F"/>
    <w:rsid w:val="0077537F"/>
    <w:rsid w:val="0077544F"/>
    <w:rsid w:val="0077548E"/>
    <w:rsid w:val="0077708E"/>
    <w:rsid w:val="00777315"/>
    <w:rsid w:val="007802E4"/>
    <w:rsid w:val="00780919"/>
    <w:rsid w:val="00781589"/>
    <w:rsid w:val="00781911"/>
    <w:rsid w:val="007820D0"/>
    <w:rsid w:val="007826C8"/>
    <w:rsid w:val="00782714"/>
    <w:rsid w:val="00782903"/>
    <w:rsid w:val="007832AC"/>
    <w:rsid w:val="00783FF7"/>
    <w:rsid w:val="00784190"/>
    <w:rsid w:val="0078457B"/>
    <w:rsid w:val="00784756"/>
    <w:rsid w:val="0078539D"/>
    <w:rsid w:val="007856C1"/>
    <w:rsid w:val="00785B0F"/>
    <w:rsid w:val="00787051"/>
    <w:rsid w:val="00787B48"/>
    <w:rsid w:val="0079018D"/>
    <w:rsid w:val="007901DC"/>
    <w:rsid w:val="00791A00"/>
    <w:rsid w:val="00791A11"/>
    <w:rsid w:val="00791C76"/>
    <w:rsid w:val="00791DDB"/>
    <w:rsid w:val="00792CEE"/>
    <w:rsid w:val="007936A8"/>
    <w:rsid w:val="00793842"/>
    <w:rsid w:val="007962B4"/>
    <w:rsid w:val="00796F15"/>
    <w:rsid w:val="00797C91"/>
    <w:rsid w:val="00797E22"/>
    <w:rsid w:val="007A0160"/>
    <w:rsid w:val="007A138F"/>
    <w:rsid w:val="007A1640"/>
    <w:rsid w:val="007A1AE4"/>
    <w:rsid w:val="007A39DF"/>
    <w:rsid w:val="007A43ED"/>
    <w:rsid w:val="007A4BDD"/>
    <w:rsid w:val="007A6CFD"/>
    <w:rsid w:val="007A72EE"/>
    <w:rsid w:val="007B0397"/>
    <w:rsid w:val="007B0ADB"/>
    <w:rsid w:val="007B201C"/>
    <w:rsid w:val="007B26EE"/>
    <w:rsid w:val="007B3502"/>
    <w:rsid w:val="007B3E6D"/>
    <w:rsid w:val="007B44ED"/>
    <w:rsid w:val="007B491A"/>
    <w:rsid w:val="007B5370"/>
    <w:rsid w:val="007B61F5"/>
    <w:rsid w:val="007B63FA"/>
    <w:rsid w:val="007B6B04"/>
    <w:rsid w:val="007B6C88"/>
    <w:rsid w:val="007B7496"/>
    <w:rsid w:val="007C0802"/>
    <w:rsid w:val="007C0E86"/>
    <w:rsid w:val="007C12BE"/>
    <w:rsid w:val="007C2739"/>
    <w:rsid w:val="007C4788"/>
    <w:rsid w:val="007C481E"/>
    <w:rsid w:val="007C4B0F"/>
    <w:rsid w:val="007C4DAD"/>
    <w:rsid w:val="007C57F3"/>
    <w:rsid w:val="007C5830"/>
    <w:rsid w:val="007C5933"/>
    <w:rsid w:val="007C599E"/>
    <w:rsid w:val="007C5A3C"/>
    <w:rsid w:val="007C5DB8"/>
    <w:rsid w:val="007C5DCE"/>
    <w:rsid w:val="007C6CA2"/>
    <w:rsid w:val="007C7DC1"/>
    <w:rsid w:val="007D0534"/>
    <w:rsid w:val="007D05B2"/>
    <w:rsid w:val="007D05FA"/>
    <w:rsid w:val="007D0863"/>
    <w:rsid w:val="007D0C44"/>
    <w:rsid w:val="007D1202"/>
    <w:rsid w:val="007D1972"/>
    <w:rsid w:val="007D1F33"/>
    <w:rsid w:val="007D3307"/>
    <w:rsid w:val="007D44CE"/>
    <w:rsid w:val="007D4889"/>
    <w:rsid w:val="007D54F8"/>
    <w:rsid w:val="007D5ACE"/>
    <w:rsid w:val="007D5E27"/>
    <w:rsid w:val="007D6F64"/>
    <w:rsid w:val="007D7387"/>
    <w:rsid w:val="007E04A8"/>
    <w:rsid w:val="007E0CDA"/>
    <w:rsid w:val="007E1782"/>
    <w:rsid w:val="007E1DDD"/>
    <w:rsid w:val="007E25AB"/>
    <w:rsid w:val="007E2F41"/>
    <w:rsid w:val="007E380B"/>
    <w:rsid w:val="007E399D"/>
    <w:rsid w:val="007E3D7F"/>
    <w:rsid w:val="007E3DCF"/>
    <w:rsid w:val="007E44FC"/>
    <w:rsid w:val="007E5AC2"/>
    <w:rsid w:val="007E661D"/>
    <w:rsid w:val="007E7971"/>
    <w:rsid w:val="007E79C5"/>
    <w:rsid w:val="007F0348"/>
    <w:rsid w:val="007F0798"/>
    <w:rsid w:val="007F22F2"/>
    <w:rsid w:val="007F2845"/>
    <w:rsid w:val="007F2A69"/>
    <w:rsid w:val="007F2E5A"/>
    <w:rsid w:val="007F38A2"/>
    <w:rsid w:val="007F42FD"/>
    <w:rsid w:val="007F43BC"/>
    <w:rsid w:val="007F4740"/>
    <w:rsid w:val="007F4A59"/>
    <w:rsid w:val="007F6115"/>
    <w:rsid w:val="007F79E5"/>
    <w:rsid w:val="008006C6"/>
    <w:rsid w:val="00800C52"/>
    <w:rsid w:val="0080153E"/>
    <w:rsid w:val="008018C8"/>
    <w:rsid w:val="0080263A"/>
    <w:rsid w:val="008026CB"/>
    <w:rsid w:val="0080329D"/>
    <w:rsid w:val="00803F65"/>
    <w:rsid w:val="00804BB5"/>
    <w:rsid w:val="008055A9"/>
    <w:rsid w:val="00805C7A"/>
    <w:rsid w:val="0080742D"/>
    <w:rsid w:val="008100AC"/>
    <w:rsid w:val="00810BE1"/>
    <w:rsid w:val="00810C05"/>
    <w:rsid w:val="00810C09"/>
    <w:rsid w:val="00810D57"/>
    <w:rsid w:val="0081151E"/>
    <w:rsid w:val="00811A5F"/>
    <w:rsid w:val="00812498"/>
    <w:rsid w:val="008127E6"/>
    <w:rsid w:val="0081336E"/>
    <w:rsid w:val="00813928"/>
    <w:rsid w:val="008154EC"/>
    <w:rsid w:val="008163C3"/>
    <w:rsid w:val="0081763A"/>
    <w:rsid w:val="00817882"/>
    <w:rsid w:val="00820DC7"/>
    <w:rsid w:val="00820FFB"/>
    <w:rsid w:val="00821698"/>
    <w:rsid w:val="008221FE"/>
    <w:rsid w:val="00822244"/>
    <w:rsid w:val="00822BF5"/>
    <w:rsid w:val="00824894"/>
    <w:rsid w:val="00824B3D"/>
    <w:rsid w:val="00824FFF"/>
    <w:rsid w:val="00825366"/>
    <w:rsid w:val="00825E20"/>
    <w:rsid w:val="00825E84"/>
    <w:rsid w:val="00826C7B"/>
    <w:rsid w:val="00826DD9"/>
    <w:rsid w:val="00826E01"/>
    <w:rsid w:val="00827299"/>
    <w:rsid w:val="008272C3"/>
    <w:rsid w:val="008277A8"/>
    <w:rsid w:val="008278B6"/>
    <w:rsid w:val="00827C4C"/>
    <w:rsid w:val="008300A2"/>
    <w:rsid w:val="008307ED"/>
    <w:rsid w:val="008308E3"/>
    <w:rsid w:val="00830B3B"/>
    <w:rsid w:val="00832AF9"/>
    <w:rsid w:val="0083350F"/>
    <w:rsid w:val="00833B8A"/>
    <w:rsid w:val="00834358"/>
    <w:rsid w:val="008346BD"/>
    <w:rsid w:val="00834923"/>
    <w:rsid w:val="008359EB"/>
    <w:rsid w:val="0083651F"/>
    <w:rsid w:val="00836B7A"/>
    <w:rsid w:val="00837323"/>
    <w:rsid w:val="008374AD"/>
    <w:rsid w:val="00837B90"/>
    <w:rsid w:val="008409AA"/>
    <w:rsid w:val="00840FB8"/>
    <w:rsid w:val="00842BCC"/>
    <w:rsid w:val="00842E0C"/>
    <w:rsid w:val="00843A7A"/>
    <w:rsid w:val="00843E2F"/>
    <w:rsid w:val="008447F5"/>
    <w:rsid w:val="00844B93"/>
    <w:rsid w:val="00844E08"/>
    <w:rsid w:val="00846292"/>
    <w:rsid w:val="0084680C"/>
    <w:rsid w:val="008473D6"/>
    <w:rsid w:val="008500B8"/>
    <w:rsid w:val="008506E1"/>
    <w:rsid w:val="00850D96"/>
    <w:rsid w:val="008515EE"/>
    <w:rsid w:val="00851A8E"/>
    <w:rsid w:val="00851D50"/>
    <w:rsid w:val="00851EC7"/>
    <w:rsid w:val="008528D3"/>
    <w:rsid w:val="00853B24"/>
    <w:rsid w:val="00854553"/>
    <w:rsid w:val="008559E7"/>
    <w:rsid w:val="00855B86"/>
    <w:rsid w:val="0085615F"/>
    <w:rsid w:val="00856911"/>
    <w:rsid w:val="00856D47"/>
    <w:rsid w:val="00860874"/>
    <w:rsid w:val="008609A3"/>
    <w:rsid w:val="00862008"/>
    <w:rsid w:val="00862720"/>
    <w:rsid w:val="008628C8"/>
    <w:rsid w:val="00862A1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4E6"/>
    <w:rsid w:val="00880EDF"/>
    <w:rsid w:val="008811FD"/>
    <w:rsid w:val="0088208D"/>
    <w:rsid w:val="0088262B"/>
    <w:rsid w:val="00882DE6"/>
    <w:rsid w:val="008834AA"/>
    <w:rsid w:val="00883A20"/>
    <w:rsid w:val="00883CC0"/>
    <w:rsid w:val="00883D4D"/>
    <w:rsid w:val="00884007"/>
    <w:rsid w:val="00884B59"/>
    <w:rsid w:val="008850BA"/>
    <w:rsid w:val="00885580"/>
    <w:rsid w:val="00885876"/>
    <w:rsid w:val="00886185"/>
    <w:rsid w:val="008861D9"/>
    <w:rsid w:val="0088638C"/>
    <w:rsid w:val="00886EDF"/>
    <w:rsid w:val="00886F2E"/>
    <w:rsid w:val="0088777E"/>
    <w:rsid w:val="00887964"/>
    <w:rsid w:val="008908E5"/>
    <w:rsid w:val="00891216"/>
    <w:rsid w:val="00894B58"/>
    <w:rsid w:val="00894FDC"/>
    <w:rsid w:val="008957D3"/>
    <w:rsid w:val="00896414"/>
    <w:rsid w:val="008964F8"/>
    <w:rsid w:val="0089716F"/>
    <w:rsid w:val="0089732E"/>
    <w:rsid w:val="00897C71"/>
    <w:rsid w:val="008A0F36"/>
    <w:rsid w:val="008A0F54"/>
    <w:rsid w:val="008A16F9"/>
    <w:rsid w:val="008A1D3E"/>
    <w:rsid w:val="008A29EB"/>
    <w:rsid w:val="008A3038"/>
    <w:rsid w:val="008A4791"/>
    <w:rsid w:val="008A48CC"/>
    <w:rsid w:val="008A4B16"/>
    <w:rsid w:val="008A4D63"/>
    <w:rsid w:val="008A4E11"/>
    <w:rsid w:val="008A5AFC"/>
    <w:rsid w:val="008A6D62"/>
    <w:rsid w:val="008B1275"/>
    <w:rsid w:val="008B13E9"/>
    <w:rsid w:val="008B15B4"/>
    <w:rsid w:val="008B18AE"/>
    <w:rsid w:val="008B2257"/>
    <w:rsid w:val="008B2436"/>
    <w:rsid w:val="008B31B3"/>
    <w:rsid w:val="008B3B51"/>
    <w:rsid w:val="008B4057"/>
    <w:rsid w:val="008B4145"/>
    <w:rsid w:val="008B5071"/>
    <w:rsid w:val="008B5290"/>
    <w:rsid w:val="008B6156"/>
    <w:rsid w:val="008B6A40"/>
    <w:rsid w:val="008B70BE"/>
    <w:rsid w:val="008B72EC"/>
    <w:rsid w:val="008B73FA"/>
    <w:rsid w:val="008C0731"/>
    <w:rsid w:val="008C0BD9"/>
    <w:rsid w:val="008C1EE0"/>
    <w:rsid w:val="008C2955"/>
    <w:rsid w:val="008C2CFD"/>
    <w:rsid w:val="008C2D93"/>
    <w:rsid w:val="008C3FDC"/>
    <w:rsid w:val="008C47AD"/>
    <w:rsid w:val="008C603A"/>
    <w:rsid w:val="008C71C8"/>
    <w:rsid w:val="008C763C"/>
    <w:rsid w:val="008C7A5B"/>
    <w:rsid w:val="008D167D"/>
    <w:rsid w:val="008D1B43"/>
    <w:rsid w:val="008D1C58"/>
    <w:rsid w:val="008D2F9C"/>
    <w:rsid w:val="008D3116"/>
    <w:rsid w:val="008D3541"/>
    <w:rsid w:val="008D35E6"/>
    <w:rsid w:val="008D492A"/>
    <w:rsid w:val="008D4B58"/>
    <w:rsid w:val="008D4B7F"/>
    <w:rsid w:val="008D4B8A"/>
    <w:rsid w:val="008D6541"/>
    <w:rsid w:val="008D7D7B"/>
    <w:rsid w:val="008E0F52"/>
    <w:rsid w:val="008E216C"/>
    <w:rsid w:val="008E2316"/>
    <w:rsid w:val="008E2CBF"/>
    <w:rsid w:val="008E3063"/>
    <w:rsid w:val="008E34BE"/>
    <w:rsid w:val="008E3AA8"/>
    <w:rsid w:val="008E3E57"/>
    <w:rsid w:val="008E42CE"/>
    <w:rsid w:val="008E42F4"/>
    <w:rsid w:val="008E4333"/>
    <w:rsid w:val="008E4A31"/>
    <w:rsid w:val="008E5657"/>
    <w:rsid w:val="008E5E51"/>
    <w:rsid w:val="008E5FFB"/>
    <w:rsid w:val="008E666D"/>
    <w:rsid w:val="008E6D53"/>
    <w:rsid w:val="008F00DB"/>
    <w:rsid w:val="008F1264"/>
    <w:rsid w:val="008F2908"/>
    <w:rsid w:val="008F47C6"/>
    <w:rsid w:val="008F6647"/>
    <w:rsid w:val="008F700E"/>
    <w:rsid w:val="008F7D84"/>
    <w:rsid w:val="00900343"/>
    <w:rsid w:val="009006A2"/>
    <w:rsid w:val="0090083E"/>
    <w:rsid w:val="0090102B"/>
    <w:rsid w:val="00901448"/>
    <w:rsid w:val="009024FA"/>
    <w:rsid w:val="00902667"/>
    <w:rsid w:val="009036BC"/>
    <w:rsid w:val="00903D30"/>
    <w:rsid w:val="0090423D"/>
    <w:rsid w:val="00904414"/>
    <w:rsid w:val="00904B9B"/>
    <w:rsid w:val="00904BEF"/>
    <w:rsid w:val="00905197"/>
    <w:rsid w:val="0090580E"/>
    <w:rsid w:val="0090581D"/>
    <w:rsid w:val="0090598E"/>
    <w:rsid w:val="00905C47"/>
    <w:rsid w:val="00906379"/>
    <w:rsid w:val="00906A8C"/>
    <w:rsid w:val="00906FB8"/>
    <w:rsid w:val="00907603"/>
    <w:rsid w:val="009101EA"/>
    <w:rsid w:val="00910312"/>
    <w:rsid w:val="009106FC"/>
    <w:rsid w:val="009108E5"/>
    <w:rsid w:val="009118BB"/>
    <w:rsid w:val="0091191F"/>
    <w:rsid w:val="00911E7D"/>
    <w:rsid w:val="009120A9"/>
    <w:rsid w:val="00912205"/>
    <w:rsid w:val="009134C3"/>
    <w:rsid w:val="00915627"/>
    <w:rsid w:val="00915B81"/>
    <w:rsid w:val="00915D6B"/>
    <w:rsid w:val="009160DF"/>
    <w:rsid w:val="009162C7"/>
    <w:rsid w:val="00916EC2"/>
    <w:rsid w:val="00920060"/>
    <w:rsid w:val="0092082D"/>
    <w:rsid w:val="009213BD"/>
    <w:rsid w:val="009230A6"/>
    <w:rsid w:val="00923B62"/>
    <w:rsid w:val="00924393"/>
    <w:rsid w:val="00924627"/>
    <w:rsid w:val="009250A8"/>
    <w:rsid w:val="00925460"/>
    <w:rsid w:val="00925BE6"/>
    <w:rsid w:val="00926697"/>
    <w:rsid w:val="00926C7B"/>
    <w:rsid w:val="00926F61"/>
    <w:rsid w:val="00926FA9"/>
    <w:rsid w:val="00927956"/>
    <w:rsid w:val="00930E94"/>
    <w:rsid w:val="00931045"/>
    <w:rsid w:val="0093123D"/>
    <w:rsid w:val="009317B9"/>
    <w:rsid w:val="00933040"/>
    <w:rsid w:val="009330E9"/>
    <w:rsid w:val="00933E45"/>
    <w:rsid w:val="009341EE"/>
    <w:rsid w:val="0093475E"/>
    <w:rsid w:val="00934D97"/>
    <w:rsid w:val="00935D15"/>
    <w:rsid w:val="00936736"/>
    <w:rsid w:val="0093796A"/>
    <w:rsid w:val="00940783"/>
    <w:rsid w:val="00940C1A"/>
    <w:rsid w:val="009411FB"/>
    <w:rsid w:val="009414A9"/>
    <w:rsid w:val="00941B71"/>
    <w:rsid w:val="00941DF9"/>
    <w:rsid w:val="009421AD"/>
    <w:rsid w:val="0094221C"/>
    <w:rsid w:val="00942B19"/>
    <w:rsid w:val="00942E42"/>
    <w:rsid w:val="0094409C"/>
    <w:rsid w:val="00944159"/>
    <w:rsid w:val="009449B2"/>
    <w:rsid w:val="00944A82"/>
    <w:rsid w:val="00944BA5"/>
    <w:rsid w:val="00945A9E"/>
    <w:rsid w:val="00946C4D"/>
    <w:rsid w:val="009479D8"/>
    <w:rsid w:val="0095019A"/>
    <w:rsid w:val="00951566"/>
    <w:rsid w:val="0095224A"/>
    <w:rsid w:val="009524F3"/>
    <w:rsid w:val="0095285B"/>
    <w:rsid w:val="00952AA2"/>
    <w:rsid w:val="00952B21"/>
    <w:rsid w:val="00953FE9"/>
    <w:rsid w:val="00954331"/>
    <w:rsid w:val="00954417"/>
    <w:rsid w:val="0095481C"/>
    <w:rsid w:val="0095526F"/>
    <w:rsid w:val="009567E6"/>
    <w:rsid w:val="00957076"/>
    <w:rsid w:val="00957132"/>
    <w:rsid w:val="009576FD"/>
    <w:rsid w:val="009578EB"/>
    <w:rsid w:val="009578FF"/>
    <w:rsid w:val="00957F20"/>
    <w:rsid w:val="00960446"/>
    <w:rsid w:val="00960AC0"/>
    <w:rsid w:val="009610ED"/>
    <w:rsid w:val="0096151C"/>
    <w:rsid w:val="00961EE9"/>
    <w:rsid w:val="00961F76"/>
    <w:rsid w:val="009633BB"/>
    <w:rsid w:val="00963931"/>
    <w:rsid w:val="00963A36"/>
    <w:rsid w:val="009643DA"/>
    <w:rsid w:val="0096485F"/>
    <w:rsid w:val="00965709"/>
    <w:rsid w:val="00965C40"/>
    <w:rsid w:val="009668FD"/>
    <w:rsid w:val="00967354"/>
    <w:rsid w:val="0097134E"/>
    <w:rsid w:val="00971592"/>
    <w:rsid w:val="00971617"/>
    <w:rsid w:val="009717F8"/>
    <w:rsid w:val="00971DDF"/>
    <w:rsid w:val="0097225C"/>
    <w:rsid w:val="009731D6"/>
    <w:rsid w:val="00973355"/>
    <w:rsid w:val="00973FC6"/>
    <w:rsid w:val="00974054"/>
    <w:rsid w:val="00974746"/>
    <w:rsid w:val="00975119"/>
    <w:rsid w:val="009763ED"/>
    <w:rsid w:val="00976F04"/>
    <w:rsid w:val="009777F4"/>
    <w:rsid w:val="00977AD8"/>
    <w:rsid w:val="00980A10"/>
    <w:rsid w:val="00981130"/>
    <w:rsid w:val="00981DDA"/>
    <w:rsid w:val="0098229C"/>
    <w:rsid w:val="0098289D"/>
    <w:rsid w:val="00983062"/>
    <w:rsid w:val="009835E0"/>
    <w:rsid w:val="00983B3E"/>
    <w:rsid w:val="00983D46"/>
    <w:rsid w:val="00983DCA"/>
    <w:rsid w:val="0098541C"/>
    <w:rsid w:val="00985EF7"/>
    <w:rsid w:val="00986093"/>
    <w:rsid w:val="00986146"/>
    <w:rsid w:val="00986CF9"/>
    <w:rsid w:val="0098727B"/>
    <w:rsid w:val="00987416"/>
    <w:rsid w:val="00990C0E"/>
    <w:rsid w:val="00990D75"/>
    <w:rsid w:val="00991093"/>
    <w:rsid w:val="0099163B"/>
    <w:rsid w:val="00991E6B"/>
    <w:rsid w:val="00992343"/>
    <w:rsid w:val="0099307C"/>
    <w:rsid w:val="0099383D"/>
    <w:rsid w:val="0099389C"/>
    <w:rsid w:val="009938B1"/>
    <w:rsid w:val="00995D3A"/>
    <w:rsid w:val="00996258"/>
    <w:rsid w:val="00996306"/>
    <w:rsid w:val="00996462"/>
    <w:rsid w:val="00996744"/>
    <w:rsid w:val="009969D8"/>
    <w:rsid w:val="00996B87"/>
    <w:rsid w:val="00997CF4"/>
    <w:rsid w:val="009A0338"/>
    <w:rsid w:val="009A0672"/>
    <w:rsid w:val="009A1169"/>
    <w:rsid w:val="009A164C"/>
    <w:rsid w:val="009A1AAC"/>
    <w:rsid w:val="009A2BB6"/>
    <w:rsid w:val="009A2CB8"/>
    <w:rsid w:val="009A3789"/>
    <w:rsid w:val="009A45A2"/>
    <w:rsid w:val="009A5C5B"/>
    <w:rsid w:val="009A6919"/>
    <w:rsid w:val="009A6AC7"/>
    <w:rsid w:val="009B0173"/>
    <w:rsid w:val="009B0408"/>
    <w:rsid w:val="009B0843"/>
    <w:rsid w:val="009B0DEE"/>
    <w:rsid w:val="009B0EFB"/>
    <w:rsid w:val="009B1335"/>
    <w:rsid w:val="009B176D"/>
    <w:rsid w:val="009B1E1D"/>
    <w:rsid w:val="009B1E47"/>
    <w:rsid w:val="009B25D1"/>
    <w:rsid w:val="009B2B54"/>
    <w:rsid w:val="009B2CED"/>
    <w:rsid w:val="009B3054"/>
    <w:rsid w:val="009B335D"/>
    <w:rsid w:val="009B3C90"/>
    <w:rsid w:val="009B3E11"/>
    <w:rsid w:val="009B454E"/>
    <w:rsid w:val="009B4CEF"/>
    <w:rsid w:val="009B4D84"/>
    <w:rsid w:val="009B4ECF"/>
    <w:rsid w:val="009B76E3"/>
    <w:rsid w:val="009B76F9"/>
    <w:rsid w:val="009B7A72"/>
    <w:rsid w:val="009B7BB8"/>
    <w:rsid w:val="009C0E9B"/>
    <w:rsid w:val="009C126A"/>
    <w:rsid w:val="009C1D4C"/>
    <w:rsid w:val="009C2DD2"/>
    <w:rsid w:val="009C3558"/>
    <w:rsid w:val="009C3932"/>
    <w:rsid w:val="009C3982"/>
    <w:rsid w:val="009C3F60"/>
    <w:rsid w:val="009C441F"/>
    <w:rsid w:val="009C4A07"/>
    <w:rsid w:val="009C4B8E"/>
    <w:rsid w:val="009C51D5"/>
    <w:rsid w:val="009C543C"/>
    <w:rsid w:val="009C599A"/>
    <w:rsid w:val="009C5EFF"/>
    <w:rsid w:val="009C650E"/>
    <w:rsid w:val="009C70DB"/>
    <w:rsid w:val="009C774A"/>
    <w:rsid w:val="009D0AC2"/>
    <w:rsid w:val="009D0F8E"/>
    <w:rsid w:val="009D19BC"/>
    <w:rsid w:val="009D2348"/>
    <w:rsid w:val="009D2EA8"/>
    <w:rsid w:val="009D2F0C"/>
    <w:rsid w:val="009D3306"/>
    <w:rsid w:val="009D3578"/>
    <w:rsid w:val="009D3A5F"/>
    <w:rsid w:val="009D3A9D"/>
    <w:rsid w:val="009D3F88"/>
    <w:rsid w:val="009D4F88"/>
    <w:rsid w:val="009D5193"/>
    <w:rsid w:val="009D57BB"/>
    <w:rsid w:val="009D5C32"/>
    <w:rsid w:val="009D5C56"/>
    <w:rsid w:val="009D6472"/>
    <w:rsid w:val="009D79F4"/>
    <w:rsid w:val="009D7D19"/>
    <w:rsid w:val="009E0BAA"/>
    <w:rsid w:val="009E126D"/>
    <w:rsid w:val="009E1575"/>
    <w:rsid w:val="009E33D7"/>
    <w:rsid w:val="009E3CD1"/>
    <w:rsid w:val="009E5520"/>
    <w:rsid w:val="009E5AF5"/>
    <w:rsid w:val="009E5EB5"/>
    <w:rsid w:val="009E63EE"/>
    <w:rsid w:val="009E680D"/>
    <w:rsid w:val="009E6E80"/>
    <w:rsid w:val="009E74F0"/>
    <w:rsid w:val="009E7F23"/>
    <w:rsid w:val="009F0768"/>
    <w:rsid w:val="009F0A36"/>
    <w:rsid w:val="009F1022"/>
    <w:rsid w:val="009F102A"/>
    <w:rsid w:val="009F151C"/>
    <w:rsid w:val="009F1DF7"/>
    <w:rsid w:val="009F260C"/>
    <w:rsid w:val="009F2A19"/>
    <w:rsid w:val="009F3DF0"/>
    <w:rsid w:val="009F49CE"/>
    <w:rsid w:val="009F514E"/>
    <w:rsid w:val="009F7867"/>
    <w:rsid w:val="009F7D66"/>
    <w:rsid w:val="00A00BD2"/>
    <w:rsid w:val="00A00E56"/>
    <w:rsid w:val="00A027F3"/>
    <w:rsid w:val="00A03978"/>
    <w:rsid w:val="00A03AB1"/>
    <w:rsid w:val="00A04D7E"/>
    <w:rsid w:val="00A04F28"/>
    <w:rsid w:val="00A051D9"/>
    <w:rsid w:val="00A05DF3"/>
    <w:rsid w:val="00A0679E"/>
    <w:rsid w:val="00A07A37"/>
    <w:rsid w:val="00A07E08"/>
    <w:rsid w:val="00A10D79"/>
    <w:rsid w:val="00A11535"/>
    <w:rsid w:val="00A11E56"/>
    <w:rsid w:val="00A11FFC"/>
    <w:rsid w:val="00A12798"/>
    <w:rsid w:val="00A12CFF"/>
    <w:rsid w:val="00A1365B"/>
    <w:rsid w:val="00A13A09"/>
    <w:rsid w:val="00A153BE"/>
    <w:rsid w:val="00A15755"/>
    <w:rsid w:val="00A1579F"/>
    <w:rsid w:val="00A15DEE"/>
    <w:rsid w:val="00A16462"/>
    <w:rsid w:val="00A167B5"/>
    <w:rsid w:val="00A16DBE"/>
    <w:rsid w:val="00A179E0"/>
    <w:rsid w:val="00A17C4F"/>
    <w:rsid w:val="00A20653"/>
    <w:rsid w:val="00A20A39"/>
    <w:rsid w:val="00A235DF"/>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470"/>
    <w:rsid w:val="00A315B1"/>
    <w:rsid w:val="00A3193B"/>
    <w:rsid w:val="00A324CF"/>
    <w:rsid w:val="00A32E8B"/>
    <w:rsid w:val="00A32ED6"/>
    <w:rsid w:val="00A33518"/>
    <w:rsid w:val="00A33776"/>
    <w:rsid w:val="00A33F1D"/>
    <w:rsid w:val="00A344A5"/>
    <w:rsid w:val="00A346C3"/>
    <w:rsid w:val="00A34D4A"/>
    <w:rsid w:val="00A36155"/>
    <w:rsid w:val="00A3629E"/>
    <w:rsid w:val="00A365AD"/>
    <w:rsid w:val="00A36733"/>
    <w:rsid w:val="00A42A85"/>
    <w:rsid w:val="00A42D07"/>
    <w:rsid w:val="00A42D83"/>
    <w:rsid w:val="00A44A6B"/>
    <w:rsid w:val="00A44B43"/>
    <w:rsid w:val="00A4500E"/>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4C1"/>
    <w:rsid w:val="00A555A7"/>
    <w:rsid w:val="00A5765D"/>
    <w:rsid w:val="00A579BD"/>
    <w:rsid w:val="00A607CB"/>
    <w:rsid w:val="00A62A62"/>
    <w:rsid w:val="00A6351F"/>
    <w:rsid w:val="00A63809"/>
    <w:rsid w:val="00A64278"/>
    <w:rsid w:val="00A64434"/>
    <w:rsid w:val="00A6446E"/>
    <w:rsid w:val="00A64A6E"/>
    <w:rsid w:val="00A6519F"/>
    <w:rsid w:val="00A6533C"/>
    <w:rsid w:val="00A65504"/>
    <w:rsid w:val="00A65931"/>
    <w:rsid w:val="00A65A70"/>
    <w:rsid w:val="00A65CB2"/>
    <w:rsid w:val="00A65E0B"/>
    <w:rsid w:val="00A6665F"/>
    <w:rsid w:val="00A66F36"/>
    <w:rsid w:val="00A676D9"/>
    <w:rsid w:val="00A67EFC"/>
    <w:rsid w:val="00A7030D"/>
    <w:rsid w:val="00A7031E"/>
    <w:rsid w:val="00A703A6"/>
    <w:rsid w:val="00A70BB7"/>
    <w:rsid w:val="00A71140"/>
    <w:rsid w:val="00A7205E"/>
    <w:rsid w:val="00A7281C"/>
    <w:rsid w:val="00A7308E"/>
    <w:rsid w:val="00A73AF5"/>
    <w:rsid w:val="00A74692"/>
    <w:rsid w:val="00A75902"/>
    <w:rsid w:val="00A75A52"/>
    <w:rsid w:val="00A75CE7"/>
    <w:rsid w:val="00A7618B"/>
    <w:rsid w:val="00A7640B"/>
    <w:rsid w:val="00A773A8"/>
    <w:rsid w:val="00A7778B"/>
    <w:rsid w:val="00A80246"/>
    <w:rsid w:val="00A803BC"/>
    <w:rsid w:val="00A808F1"/>
    <w:rsid w:val="00A80969"/>
    <w:rsid w:val="00A82339"/>
    <w:rsid w:val="00A84333"/>
    <w:rsid w:val="00A84378"/>
    <w:rsid w:val="00A84896"/>
    <w:rsid w:val="00A85798"/>
    <w:rsid w:val="00A8609D"/>
    <w:rsid w:val="00A862CE"/>
    <w:rsid w:val="00A86EA7"/>
    <w:rsid w:val="00A91244"/>
    <w:rsid w:val="00A91774"/>
    <w:rsid w:val="00A91C7F"/>
    <w:rsid w:val="00A92066"/>
    <w:rsid w:val="00A92776"/>
    <w:rsid w:val="00A9278D"/>
    <w:rsid w:val="00A93181"/>
    <w:rsid w:val="00A93341"/>
    <w:rsid w:val="00A938E6"/>
    <w:rsid w:val="00A93CCF"/>
    <w:rsid w:val="00A93DC9"/>
    <w:rsid w:val="00A94E4E"/>
    <w:rsid w:val="00A95514"/>
    <w:rsid w:val="00A95BD5"/>
    <w:rsid w:val="00A95C53"/>
    <w:rsid w:val="00A95C89"/>
    <w:rsid w:val="00A95CF0"/>
    <w:rsid w:val="00A9666D"/>
    <w:rsid w:val="00A96F01"/>
    <w:rsid w:val="00A96F78"/>
    <w:rsid w:val="00A979E1"/>
    <w:rsid w:val="00AA0B9E"/>
    <w:rsid w:val="00AA1087"/>
    <w:rsid w:val="00AA161A"/>
    <w:rsid w:val="00AA22E4"/>
    <w:rsid w:val="00AA247C"/>
    <w:rsid w:val="00AA25A9"/>
    <w:rsid w:val="00AA26D9"/>
    <w:rsid w:val="00AA278A"/>
    <w:rsid w:val="00AA3183"/>
    <w:rsid w:val="00AA4605"/>
    <w:rsid w:val="00AA4C4D"/>
    <w:rsid w:val="00AA51AD"/>
    <w:rsid w:val="00AA5218"/>
    <w:rsid w:val="00AA591E"/>
    <w:rsid w:val="00AA5DF4"/>
    <w:rsid w:val="00AA65C9"/>
    <w:rsid w:val="00AA66CB"/>
    <w:rsid w:val="00AA709A"/>
    <w:rsid w:val="00AB0A32"/>
    <w:rsid w:val="00AB0B90"/>
    <w:rsid w:val="00AB0E56"/>
    <w:rsid w:val="00AB0ED5"/>
    <w:rsid w:val="00AB18AC"/>
    <w:rsid w:val="00AB1EB7"/>
    <w:rsid w:val="00AB214A"/>
    <w:rsid w:val="00AB30D8"/>
    <w:rsid w:val="00AB3761"/>
    <w:rsid w:val="00AB3A15"/>
    <w:rsid w:val="00AB3D74"/>
    <w:rsid w:val="00AB4ECC"/>
    <w:rsid w:val="00AB4F0F"/>
    <w:rsid w:val="00AB53E3"/>
    <w:rsid w:val="00AB60E2"/>
    <w:rsid w:val="00AB6601"/>
    <w:rsid w:val="00AB66C3"/>
    <w:rsid w:val="00AB674E"/>
    <w:rsid w:val="00AB6D79"/>
    <w:rsid w:val="00AB709E"/>
    <w:rsid w:val="00AB7806"/>
    <w:rsid w:val="00AB7E4A"/>
    <w:rsid w:val="00AC02C1"/>
    <w:rsid w:val="00AC0AB6"/>
    <w:rsid w:val="00AC10AD"/>
    <w:rsid w:val="00AC1E55"/>
    <w:rsid w:val="00AC2393"/>
    <w:rsid w:val="00AC31B4"/>
    <w:rsid w:val="00AC3D06"/>
    <w:rsid w:val="00AC3F9A"/>
    <w:rsid w:val="00AC429F"/>
    <w:rsid w:val="00AC465B"/>
    <w:rsid w:val="00AC47D1"/>
    <w:rsid w:val="00AC53CB"/>
    <w:rsid w:val="00AC5605"/>
    <w:rsid w:val="00AC60B4"/>
    <w:rsid w:val="00AC67B6"/>
    <w:rsid w:val="00AC7281"/>
    <w:rsid w:val="00AC7D98"/>
    <w:rsid w:val="00AD00C5"/>
    <w:rsid w:val="00AD165F"/>
    <w:rsid w:val="00AD2108"/>
    <w:rsid w:val="00AD2523"/>
    <w:rsid w:val="00AD2794"/>
    <w:rsid w:val="00AD2DC5"/>
    <w:rsid w:val="00AD3455"/>
    <w:rsid w:val="00AD392A"/>
    <w:rsid w:val="00AD3CAD"/>
    <w:rsid w:val="00AD4523"/>
    <w:rsid w:val="00AD56D4"/>
    <w:rsid w:val="00AD59FE"/>
    <w:rsid w:val="00AD5A99"/>
    <w:rsid w:val="00AD6082"/>
    <w:rsid w:val="00AD69FF"/>
    <w:rsid w:val="00AD702B"/>
    <w:rsid w:val="00AD72E6"/>
    <w:rsid w:val="00AD730D"/>
    <w:rsid w:val="00AD73FC"/>
    <w:rsid w:val="00AD7C95"/>
    <w:rsid w:val="00AD7FCD"/>
    <w:rsid w:val="00AE00C7"/>
    <w:rsid w:val="00AE0F5B"/>
    <w:rsid w:val="00AE28D7"/>
    <w:rsid w:val="00AE2BED"/>
    <w:rsid w:val="00AE3DE1"/>
    <w:rsid w:val="00AE51D1"/>
    <w:rsid w:val="00AE5439"/>
    <w:rsid w:val="00AE61B2"/>
    <w:rsid w:val="00AE63C1"/>
    <w:rsid w:val="00AE75E7"/>
    <w:rsid w:val="00AE78D1"/>
    <w:rsid w:val="00AE7F89"/>
    <w:rsid w:val="00AF1914"/>
    <w:rsid w:val="00AF2D54"/>
    <w:rsid w:val="00AF3458"/>
    <w:rsid w:val="00AF37A7"/>
    <w:rsid w:val="00AF3AA1"/>
    <w:rsid w:val="00AF3F7B"/>
    <w:rsid w:val="00AF42B4"/>
    <w:rsid w:val="00AF4B8A"/>
    <w:rsid w:val="00AF4CD3"/>
    <w:rsid w:val="00AF4F1B"/>
    <w:rsid w:val="00AF5EC6"/>
    <w:rsid w:val="00AF6AC4"/>
    <w:rsid w:val="00AF6C38"/>
    <w:rsid w:val="00AF6E8A"/>
    <w:rsid w:val="00AF7213"/>
    <w:rsid w:val="00AF7465"/>
    <w:rsid w:val="00AF7771"/>
    <w:rsid w:val="00AF7D92"/>
    <w:rsid w:val="00B0096C"/>
    <w:rsid w:val="00B011CC"/>
    <w:rsid w:val="00B0285E"/>
    <w:rsid w:val="00B0329C"/>
    <w:rsid w:val="00B03E64"/>
    <w:rsid w:val="00B04048"/>
    <w:rsid w:val="00B04F3D"/>
    <w:rsid w:val="00B05702"/>
    <w:rsid w:val="00B05F1C"/>
    <w:rsid w:val="00B064FD"/>
    <w:rsid w:val="00B06846"/>
    <w:rsid w:val="00B06DD9"/>
    <w:rsid w:val="00B07CD6"/>
    <w:rsid w:val="00B07E52"/>
    <w:rsid w:val="00B10010"/>
    <w:rsid w:val="00B11775"/>
    <w:rsid w:val="00B12F75"/>
    <w:rsid w:val="00B1302D"/>
    <w:rsid w:val="00B13C5A"/>
    <w:rsid w:val="00B1513F"/>
    <w:rsid w:val="00B157EF"/>
    <w:rsid w:val="00B15B89"/>
    <w:rsid w:val="00B16FD2"/>
    <w:rsid w:val="00B170C2"/>
    <w:rsid w:val="00B1746F"/>
    <w:rsid w:val="00B20725"/>
    <w:rsid w:val="00B2087E"/>
    <w:rsid w:val="00B20B11"/>
    <w:rsid w:val="00B20B94"/>
    <w:rsid w:val="00B21B0D"/>
    <w:rsid w:val="00B233C8"/>
    <w:rsid w:val="00B23D77"/>
    <w:rsid w:val="00B248D0"/>
    <w:rsid w:val="00B25F75"/>
    <w:rsid w:val="00B2628E"/>
    <w:rsid w:val="00B266B0"/>
    <w:rsid w:val="00B26ADB"/>
    <w:rsid w:val="00B27921"/>
    <w:rsid w:val="00B3000E"/>
    <w:rsid w:val="00B31779"/>
    <w:rsid w:val="00B326A8"/>
    <w:rsid w:val="00B3291A"/>
    <w:rsid w:val="00B329EB"/>
    <w:rsid w:val="00B32FCD"/>
    <w:rsid w:val="00B33508"/>
    <w:rsid w:val="00B3377E"/>
    <w:rsid w:val="00B33B01"/>
    <w:rsid w:val="00B34E63"/>
    <w:rsid w:val="00B3542F"/>
    <w:rsid w:val="00B35DA4"/>
    <w:rsid w:val="00B36F27"/>
    <w:rsid w:val="00B40A96"/>
    <w:rsid w:val="00B4142C"/>
    <w:rsid w:val="00B4144E"/>
    <w:rsid w:val="00B4184B"/>
    <w:rsid w:val="00B422A7"/>
    <w:rsid w:val="00B42A32"/>
    <w:rsid w:val="00B42D9F"/>
    <w:rsid w:val="00B42FA6"/>
    <w:rsid w:val="00B4399E"/>
    <w:rsid w:val="00B43A16"/>
    <w:rsid w:val="00B458F1"/>
    <w:rsid w:val="00B45CE1"/>
    <w:rsid w:val="00B46A75"/>
    <w:rsid w:val="00B46F76"/>
    <w:rsid w:val="00B470A7"/>
    <w:rsid w:val="00B47DF4"/>
    <w:rsid w:val="00B500CD"/>
    <w:rsid w:val="00B5109D"/>
    <w:rsid w:val="00B510CF"/>
    <w:rsid w:val="00B5239C"/>
    <w:rsid w:val="00B53259"/>
    <w:rsid w:val="00B5367C"/>
    <w:rsid w:val="00B53893"/>
    <w:rsid w:val="00B5435E"/>
    <w:rsid w:val="00B548C2"/>
    <w:rsid w:val="00B54B6A"/>
    <w:rsid w:val="00B552D5"/>
    <w:rsid w:val="00B55428"/>
    <w:rsid w:val="00B566C4"/>
    <w:rsid w:val="00B56D24"/>
    <w:rsid w:val="00B570BF"/>
    <w:rsid w:val="00B60471"/>
    <w:rsid w:val="00B60B8F"/>
    <w:rsid w:val="00B60C93"/>
    <w:rsid w:val="00B625CC"/>
    <w:rsid w:val="00B62AD5"/>
    <w:rsid w:val="00B62DF0"/>
    <w:rsid w:val="00B63337"/>
    <w:rsid w:val="00B6369F"/>
    <w:rsid w:val="00B639D7"/>
    <w:rsid w:val="00B64AA7"/>
    <w:rsid w:val="00B65452"/>
    <w:rsid w:val="00B66594"/>
    <w:rsid w:val="00B67805"/>
    <w:rsid w:val="00B701FE"/>
    <w:rsid w:val="00B7030F"/>
    <w:rsid w:val="00B70310"/>
    <w:rsid w:val="00B71BAC"/>
    <w:rsid w:val="00B721CD"/>
    <w:rsid w:val="00B7267A"/>
    <w:rsid w:val="00B726FF"/>
    <w:rsid w:val="00B72A5B"/>
    <w:rsid w:val="00B72AA4"/>
    <w:rsid w:val="00B738EE"/>
    <w:rsid w:val="00B73C31"/>
    <w:rsid w:val="00B74A7F"/>
    <w:rsid w:val="00B75454"/>
    <w:rsid w:val="00B76BCD"/>
    <w:rsid w:val="00B76EE9"/>
    <w:rsid w:val="00B771AA"/>
    <w:rsid w:val="00B77231"/>
    <w:rsid w:val="00B77880"/>
    <w:rsid w:val="00B77B84"/>
    <w:rsid w:val="00B8048D"/>
    <w:rsid w:val="00B80D90"/>
    <w:rsid w:val="00B82367"/>
    <w:rsid w:val="00B82613"/>
    <w:rsid w:val="00B828B5"/>
    <w:rsid w:val="00B82ED8"/>
    <w:rsid w:val="00B82FD2"/>
    <w:rsid w:val="00B83E1B"/>
    <w:rsid w:val="00B843BC"/>
    <w:rsid w:val="00B845D0"/>
    <w:rsid w:val="00B84A80"/>
    <w:rsid w:val="00B84E9C"/>
    <w:rsid w:val="00B85522"/>
    <w:rsid w:val="00B867A2"/>
    <w:rsid w:val="00B900B9"/>
    <w:rsid w:val="00B90E2A"/>
    <w:rsid w:val="00B90F2A"/>
    <w:rsid w:val="00B91308"/>
    <w:rsid w:val="00B916B8"/>
    <w:rsid w:val="00B9198D"/>
    <w:rsid w:val="00B9285B"/>
    <w:rsid w:val="00B92D25"/>
    <w:rsid w:val="00B93008"/>
    <w:rsid w:val="00B9406D"/>
    <w:rsid w:val="00B94BA7"/>
    <w:rsid w:val="00B94E0E"/>
    <w:rsid w:val="00B96413"/>
    <w:rsid w:val="00B967CF"/>
    <w:rsid w:val="00B97CA3"/>
    <w:rsid w:val="00BA1104"/>
    <w:rsid w:val="00BA1872"/>
    <w:rsid w:val="00BA1913"/>
    <w:rsid w:val="00BA1D7D"/>
    <w:rsid w:val="00BA1FD1"/>
    <w:rsid w:val="00BA2BC9"/>
    <w:rsid w:val="00BA4641"/>
    <w:rsid w:val="00BA4A54"/>
    <w:rsid w:val="00BA7205"/>
    <w:rsid w:val="00BA76A9"/>
    <w:rsid w:val="00BB0595"/>
    <w:rsid w:val="00BB05E5"/>
    <w:rsid w:val="00BB1CFA"/>
    <w:rsid w:val="00BB2DA8"/>
    <w:rsid w:val="00BB2F36"/>
    <w:rsid w:val="00BB3AD8"/>
    <w:rsid w:val="00BB3E2B"/>
    <w:rsid w:val="00BB492C"/>
    <w:rsid w:val="00BB498B"/>
    <w:rsid w:val="00BB5386"/>
    <w:rsid w:val="00BB5524"/>
    <w:rsid w:val="00BB5D1C"/>
    <w:rsid w:val="00BB6552"/>
    <w:rsid w:val="00BB65E0"/>
    <w:rsid w:val="00BB6B9B"/>
    <w:rsid w:val="00BB754F"/>
    <w:rsid w:val="00BB7E04"/>
    <w:rsid w:val="00BC0058"/>
    <w:rsid w:val="00BC07D4"/>
    <w:rsid w:val="00BC0A5D"/>
    <w:rsid w:val="00BC0BE3"/>
    <w:rsid w:val="00BC1AD9"/>
    <w:rsid w:val="00BC1D15"/>
    <w:rsid w:val="00BC3257"/>
    <w:rsid w:val="00BC32E7"/>
    <w:rsid w:val="00BC4ABC"/>
    <w:rsid w:val="00BC4F81"/>
    <w:rsid w:val="00BC5119"/>
    <w:rsid w:val="00BC5670"/>
    <w:rsid w:val="00BC57C0"/>
    <w:rsid w:val="00BC58B9"/>
    <w:rsid w:val="00BC765D"/>
    <w:rsid w:val="00BD1084"/>
    <w:rsid w:val="00BD135C"/>
    <w:rsid w:val="00BD1467"/>
    <w:rsid w:val="00BD29F3"/>
    <w:rsid w:val="00BD2F13"/>
    <w:rsid w:val="00BD3056"/>
    <w:rsid w:val="00BD37F7"/>
    <w:rsid w:val="00BD3846"/>
    <w:rsid w:val="00BD3E68"/>
    <w:rsid w:val="00BD47A7"/>
    <w:rsid w:val="00BD4DBF"/>
    <w:rsid w:val="00BD4E05"/>
    <w:rsid w:val="00BD5620"/>
    <w:rsid w:val="00BD598A"/>
    <w:rsid w:val="00BD5A3E"/>
    <w:rsid w:val="00BD5C7A"/>
    <w:rsid w:val="00BD60B9"/>
    <w:rsid w:val="00BD6565"/>
    <w:rsid w:val="00BD723F"/>
    <w:rsid w:val="00BD75B4"/>
    <w:rsid w:val="00BD7D14"/>
    <w:rsid w:val="00BE02B4"/>
    <w:rsid w:val="00BE28C1"/>
    <w:rsid w:val="00BE3492"/>
    <w:rsid w:val="00BE3B62"/>
    <w:rsid w:val="00BE3F00"/>
    <w:rsid w:val="00BE446F"/>
    <w:rsid w:val="00BE4775"/>
    <w:rsid w:val="00BE4EC9"/>
    <w:rsid w:val="00BE631E"/>
    <w:rsid w:val="00BE685E"/>
    <w:rsid w:val="00BE6BA8"/>
    <w:rsid w:val="00BE6BEC"/>
    <w:rsid w:val="00BF01F8"/>
    <w:rsid w:val="00BF0CCF"/>
    <w:rsid w:val="00BF0FC5"/>
    <w:rsid w:val="00BF10BC"/>
    <w:rsid w:val="00BF21AC"/>
    <w:rsid w:val="00BF28AC"/>
    <w:rsid w:val="00BF2E53"/>
    <w:rsid w:val="00BF31FD"/>
    <w:rsid w:val="00BF352A"/>
    <w:rsid w:val="00BF3669"/>
    <w:rsid w:val="00BF3C0D"/>
    <w:rsid w:val="00BF3E32"/>
    <w:rsid w:val="00BF3F6B"/>
    <w:rsid w:val="00BF4BC7"/>
    <w:rsid w:val="00BF6252"/>
    <w:rsid w:val="00BF711C"/>
    <w:rsid w:val="00BF748E"/>
    <w:rsid w:val="00BF749E"/>
    <w:rsid w:val="00BF789B"/>
    <w:rsid w:val="00BF7AB3"/>
    <w:rsid w:val="00C00184"/>
    <w:rsid w:val="00C00EBA"/>
    <w:rsid w:val="00C03309"/>
    <w:rsid w:val="00C037E0"/>
    <w:rsid w:val="00C072FE"/>
    <w:rsid w:val="00C11ADE"/>
    <w:rsid w:val="00C126E0"/>
    <w:rsid w:val="00C128BC"/>
    <w:rsid w:val="00C129B9"/>
    <w:rsid w:val="00C129C8"/>
    <w:rsid w:val="00C12E39"/>
    <w:rsid w:val="00C134E2"/>
    <w:rsid w:val="00C13514"/>
    <w:rsid w:val="00C13D47"/>
    <w:rsid w:val="00C14164"/>
    <w:rsid w:val="00C143C8"/>
    <w:rsid w:val="00C14C53"/>
    <w:rsid w:val="00C15D8E"/>
    <w:rsid w:val="00C17012"/>
    <w:rsid w:val="00C178FB"/>
    <w:rsid w:val="00C17DF9"/>
    <w:rsid w:val="00C201EB"/>
    <w:rsid w:val="00C207EF"/>
    <w:rsid w:val="00C20ACC"/>
    <w:rsid w:val="00C214AF"/>
    <w:rsid w:val="00C22B28"/>
    <w:rsid w:val="00C22FD2"/>
    <w:rsid w:val="00C24D3E"/>
    <w:rsid w:val="00C2505C"/>
    <w:rsid w:val="00C25319"/>
    <w:rsid w:val="00C257B7"/>
    <w:rsid w:val="00C272E8"/>
    <w:rsid w:val="00C301A9"/>
    <w:rsid w:val="00C30ABC"/>
    <w:rsid w:val="00C30B01"/>
    <w:rsid w:val="00C30B60"/>
    <w:rsid w:val="00C311A1"/>
    <w:rsid w:val="00C31292"/>
    <w:rsid w:val="00C31FAA"/>
    <w:rsid w:val="00C33359"/>
    <w:rsid w:val="00C34199"/>
    <w:rsid w:val="00C34601"/>
    <w:rsid w:val="00C348D6"/>
    <w:rsid w:val="00C3504C"/>
    <w:rsid w:val="00C352FE"/>
    <w:rsid w:val="00C365E7"/>
    <w:rsid w:val="00C36915"/>
    <w:rsid w:val="00C36E34"/>
    <w:rsid w:val="00C402D7"/>
    <w:rsid w:val="00C40388"/>
    <w:rsid w:val="00C404D7"/>
    <w:rsid w:val="00C404EE"/>
    <w:rsid w:val="00C40A6B"/>
    <w:rsid w:val="00C4171B"/>
    <w:rsid w:val="00C42689"/>
    <w:rsid w:val="00C42988"/>
    <w:rsid w:val="00C42BD4"/>
    <w:rsid w:val="00C43550"/>
    <w:rsid w:val="00C43FF0"/>
    <w:rsid w:val="00C44124"/>
    <w:rsid w:val="00C44641"/>
    <w:rsid w:val="00C44C81"/>
    <w:rsid w:val="00C4509B"/>
    <w:rsid w:val="00C455CA"/>
    <w:rsid w:val="00C45EF5"/>
    <w:rsid w:val="00C46A8E"/>
    <w:rsid w:val="00C46B7E"/>
    <w:rsid w:val="00C474D6"/>
    <w:rsid w:val="00C47538"/>
    <w:rsid w:val="00C5099B"/>
    <w:rsid w:val="00C50A4E"/>
    <w:rsid w:val="00C50CAB"/>
    <w:rsid w:val="00C51C37"/>
    <w:rsid w:val="00C520B1"/>
    <w:rsid w:val="00C522D6"/>
    <w:rsid w:val="00C52C52"/>
    <w:rsid w:val="00C52D5C"/>
    <w:rsid w:val="00C537D3"/>
    <w:rsid w:val="00C53AF9"/>
    <w:rsid w:val="00C54020"/>
    <w:rsid w:val="00C5406F"/>
    <w:rsid w:val="00C545C5"/>
    <w:rsid w:val="00C54817"/>
    <w:rsid w:val="00C54CCC"/>
    <w:rsid w:val="00C54F35"/>
    <w:rsid w:val="00C55089"/>
    <w:rsid w:val="00C55566"/>
    <w:rsid w:val="00C5774A"/>
    <w:rsid w:val="00C57A01"/>
    <w:rsid w:val="00C57A2D"/>
    <w:rsid w:val="00C600D9"/>
    <w:rsid w:val="00C60B07"/>
    <w:rsid w:val="00C61D4B"/>
    <w:rsid w:val="00C6210B"/>
    <w:rsid w:val="00C62B0A"/>
    <w:rsid w:val="00C62B51"/>
    <w:rsid w:val="00C6370F"/>
    <w:rsid w:val="00C63C52"/>
    <w:rsid w:val="00C63F08"/>
    <w:rsid w:val="00C647DB"/>
    <w:rsid w:val="00C6528C"/>
    <w:rsid w:val="00C661E8"/>
    <w:rsid w:val="00C66532"/>
    <w:rsid w:val="00C6A0CD"/>
    <w:rsid w:val="00C70084"/>
    <w:rsid w:val="00C7090B"/>
    <w:rsid w:val="00C70D69"/>
    <w:rsid w:val="00C7190A"/>
    <w:rsid w:val="00C7235B"/>
    <w:rsid w:val="00C72ADE"/>
    <w:rsid w:val="00C72E18"/>
    <w:rsid w:val="00C731AD"/>
    <w:rsid w:val="00C7380B"/>
    <w:rsid w:val="00C74421"/>
    <w:rsid w:val="00C75B90"/>
    <w:rsid w:val="00C75F2F"/>
    <w:rsid w:val="00C75FEE"/>
    <w:rsid w:val="00C76F1D"/>
    <w:rsid w:val="00C77937"/>
    <w:rsid w:val="00C77CA4"/>
    <w:rsid w:val="00C77D26"/>
    <w:rsid w:val="00C80BDF"/>
    <w:rsid w:val="00C815DF"/>
    <w:rsid w:val="00C81819"/>
    <w:rsid w:val="00C8272E"/>
    <w:rsid w:val="00C82FEE"/>
    <w:rsid w:val="00C83641"/>
    <w:rsid w:val="00C84D39"/>
    <w:rsid w:val="00C85277"/>
    <w:rsid w:val="00C85571"/>
    <w:rsid w:val="00C85806"/>
    <w:rsid w:val="00C85D76"/>
    <w:rsid w:val="00C85F59"/>
    <w:rsid w:val="00C873AC"/>
    <w:rsid w:val="00C87DA6"/>
    <w:rsid w:val="00C91857"/>
    <w:rsid w:val="00C9213B"/>
    <w:rsid w:val="00C924E7"/>
    <w:rsid w:val="00C92656"/>
    <w:rsid w:val="00C93462"/>
    <w:rsid w:val="00C9364C"/>
    <w:rsid w:val="00C94384"/>
    <w:rsid w:val="00C94A34"/>
    <w:rsid w:val="00C94C2B"/>
    <w:rsid w:val="00C94F73"/>
    <w:rsid w:val="00C95609"/>
    <w:rsid w:val="00C96F79"/>
    <w:rsid w:val="00C974E6"/>
    <w:rsid w:val="00C97B5A"/>
    <w:rsid w:val="00C97CF9"/>
    <w:rsid w:val="00CA17C7"/>
    <w:rsid w:val="00CA17DD"/>
    <w:rsid w:val="00CA1863"/>
    <w:rsid w:val="00CA1941"/>
    <w:rsid w:val="00CA26CE"/>
    <w:rsid w:val="00CA391D"/>
    <w:rsid w:val="00CA3ACD"/>
    <w:rsid w:val="00CA4F8B"/>
    <w:rsid w:val="00CA5445"/>
    <w:rsid w:val="00CAA856"/>
    <w:rsid w:val="00CB0007"/>
    <w:rsid w:val="00CB01CB"/>
    <w:rsid w:val="00CB09DA"/>
    <w:rsid w:val="00CB0BD9"/>
    <w:rsid w:val="00CB1CAC"/>
    <w:rsid w:val="00CB1DE8"/>
    <w:rsid w:val="00CB1E3B"/>
    <w:rsid w:val="00CB1F1D"/>
    <w:rsid w:val="00CB3824"/>
    <w:rsid w:val="00CB5A3D"/>
    <w:rsid w:val="00CB6698"/>
    <w:rsid w:val="00CB6795"/>
    <w:rsid w:val="00CB71F8"/>
    <w:rsid w:val="00CB74FE"/>
    <w:rsid w:val="00CC180A"/>
    <w:rsid w:val="00CC1CFE"/>
    <w:rsid w:val="00CC26DB"/>
    <w:rsid w:val="00CC300C"/>
    <w:rsid w:val="00CC30DD"/>
    <w:rsid w:val="00CC35AE"/>
    <w:rsid w:val="00CC3D69"/>
    <w:rsid w:val="00CC3DAA"/>
    <w:rsid w:val="00CC3F43"/>
    <w:rsid w:val="00CC4C2C"/>
    <w:rsid w:val="00CC4EEB"/>
    <w:rsid w:val="00CC5057"/>
    <w:rsid w:val="00CC6590"/>
    <w:rsid w:val="00CC7127"/>
    <w:rsid w:val="00CC716A"/>
    <w:rsid w:val="00CC7843"/>
    <w:rsid w:val="00CC7C22"/>
    <w:rsid w:val="00CD078F"/>
    <w:rsid w:val="00CD121E"/>
    <w:rsid w:val="00CD185D"/>
    <w:rsid w:val="00CD2626"/>
    <w:rsid w:val="00CD28F0"/>
    <w:rsid w:val="00CD33AB"/>
    <w:rsid w:val="00CD3ED8"/>
    <w:rsid w:val="00CD3EF3"/>
    <w:rsid w:val="00CD4979"/>
    <w:rsid w:val="00CD497A"/>
    <w:rsid w:val="00CD5916"/>
    <w:rsid w:val="00CD6007"/>
    <w:rsid w:val="00CD68B7"/>
    <w:rsid w:val="00CD6C78"/>
    <w:rsid w:val="00CD761D"/>
    <w:rsid w:val="00CD76B5"/>
    <w:rsid w:val="00CD78B9"/>
    <w:rsid w:val="00CE1D01"/>
    <w:rsid w:val="00CE2323"/>
    <w:rsid w:val="00CE2346"/>
    <w:rsid w:val="00CE3AE9"/>
    <w:rsid w:val="00CE6F0F"/>
    <w:rsid w:val="00CF002F"/>
    <w:rsid w:val="00CF0246"/>
    <w:rsid w:val="00CF10C0"/>
    <w:rsid w:val="00CF1331"/>
    <w:rsid w:val="00CF2483"/>
    <w:rsid w:val="00CF24E2"/>
    <w:rsid w:val="00CF393D"/>
    <w:rsid w:val="00CF4ABD"/>
    <w:rsid w:val="00CF4CF2"/>
    <w:rsid w:val="00CF560F"/>
    <w:rsid w:val="00CF5A53"/>
    <w:rsid w:val="00CF5D28"/>
    <w:rsid w:val="00CF5EDA"/>
    <w:rsid w:val="00CF68B8"/>
    <w:rsid w:val="00CF6EAD"/>
    <w:rsid w:val="00CF6F1E"/>
    <w:rsid w:val="00CF70EB"/>
    <w:rsid w:val="00D001F9"/>
    <w:rsid w:val="00D0036E"/>
    <w:rsid w:val="00D00BB7"/>
    <w:rsid w:val="00D01EAD"/>
    <w:rsid w:val="00D02360"/>
    <w:rsid w:val="00D03470"/>
    <w:rsid w:val="00D035B9"/>
    <w:rsid w:val="00D040B7"/>
    <w:rsid w:val="00D04F98"/>
    <w:rsid w:val="00D060FF"/>
    <w:rsid w:val="00D064E8"/>
    <w:rsid w:val="00D06546"/>
    <w:rsid w:val="00D06572"/>
    <w:rsid w:val="00D065CD"/>
    <w:rsid w:val="00D070F6"/>
    <w:rsid w:val="00D0724B"/>
    <w:rsid w:val="00D073BE"/>
    <w:rsid w:val="00D10988"/>
    <w:rsid w:val="00D11AAE"/>
    <w:rsid w:val="00D11B25"/>
    <w:rsid w:val="00D12325"/>
    <w:rsid w:val="00D12761"/>
    <w:rsid w:val="00D14487"/>
    <w:rsid w:val="00D15E7E"/>
    <w:rsid w:val="00D16058"/>
    <w:rsid w:val="00D16964"/>
    <w:rsid w:val="00D16FDD"/>
    <w:rsid w:val="00D171C5"/>
    <w:rsid w:val="00D17901"/>
    <w:rsid w:val="00D20016"/>
    <w:rsid w:val="00D207A7"/>
    <w:rsid w:val="00D21A2F"/>
    <w:rsid w:val="00D2279F"/>
    <w:rsid w:val="00D22AF1"/>
    <w:rsid w:val="00D22E93"/>
    <w:rsid w:val="00D23963"/>
    <w:rsid w:val="00D242DA"/>
    <w:rsid w:val="00D247EC"/>
    <w:rsid w:val="00D24CCB"/>
    <w:rsid w:val="00D25D12"/>
    <w:rsid w:val="00D26448"/>
    <w:rsid w:val="00D264CE"/>
    <w:rsid w:val="00D26670"/>
    <w:rsid w:val="00D2670E"/>
    <w:rsid w:val="00D26910"/>
    <w:rsid w:val="00D279F8"/>
    <w:rsid w:val="00D27B8B"/>
    <w:rsid w:val="00D30673"/>
    <w:rsid w:val="00D30CF0"/>
    <w:rsid w:val="00D31133"/>
    <w:rsid w:val="00D31681"/>
    <w:rsid w:val="00D3191C"/>
    <w:rsid w:val="00D31B33"/>
    <w:rsid w:val="00D31B6E"/>
    <w:rsid w:val="00D3232B"/>
    <w:rsid w:val="00D3239F"/>
    <w:rsid w:val="00D324A4"/>
    <w:rsid w:val="00D3250C"/>
    <w:rsid w:val="00D328C7"/>
    <w:rsid w:val="00D328F6"/>
    <w:rsid w:val="00D345D4"/>
    <w:rsid w:val="00D3462C"/>
    <w:rsid w:val="00D34759"/>
    <w:rsid w:val="00D34DEB"/>
    <w:rsid w:val="00D35198"/>
    <w:rsid w:val="00D3584B"/>
    <w:rsid w:val="00D35A85"/>
    <w:rsid w:val="00D35F97"/>
    <w:rsid w:val="00D36964"/>
    <w:rsid w:val="00D36A86"/>
    <w:rsid w:val="00D3731D"/>
    <w:rsid w:val="00D37A1A"/>
    <w:rsid w:val="00D37E13"/>
    <w:rsid w:val="00D4081B"/>
    <w:rsid w:val="00D40E1A"/>
    <w:rsid w:val="00D413C3"/>
    <w:rsid w:val="00D42240"/>
    <w:rsid w:val="00D427C3"/>
    <w:rsid w:val="00D42EB8"/>
    <w:rsid w:val="00D43D3C"/>
    <w:rsid w:val="00D43E0B"/>
    <w:rsid w:val="00D43E9D"/>
    <w:rsid w:val="00D441E2"/>
    <w:rsid w:val="00D44932"/>
    <w:rsid w:val="00D46111"/>
    <w:rsid w:val="00D4662F"/>
    <w:rsid w:val="00D46A4D"/>
    <w:rsid w:val="00D46ABA"/>
    <w:rsid w:val="00D46F1B"/>
    <w:rsid w:val="00D475FB"/>
    <w:rsid w:val="00D47C16"/>
    <w:rsid w:val="00D502AF"/>
    <w:rsid w:val="00D50546"/>
    <w:rsid w:val="00D50764"/>
    <w:rsid w:val="00D50C12"/>
    <w:rsid w:val="00D51034"/>
    <w:rsid w:val="00D514A9"/>
    <w:rsid w:val="00D515A7"/>
    <w:rsid w:val="00D51A77"/>
    <w:rsid w:val="00D52214"/>
    <w:rsid w:val="00D5267B"/>
    <w:rsid w:val="00D53649"/>
    <w:rsid w:val="00D536A3"/>
    <w:rsid w:val="00D53830"/>
    <w:rsid w:val="00D54FB3"/>
    <w:rsid w:val="00D55889"/>
    <w:rsid w:val="00D55F60"/>
    <w:rsid w:val="00D56B5F"/>
    <w:rsid w:val="00D5703B"/>
    <w:rsid w:val="00D57A3F"/>
    <w:rsid w:val="00D57AF0"/>
    <w:rsid w:val="00D60A61"/>
    <w:rsid w:val="00D61815"/>
    <w:rsid w:val="00D62295"/>
    <w:rsid w:val="00D6242B"/>
    <w:rsid w:val="00D627E3"/>
    <w:rsid w:val="00D62ECD"/>
    <w:rsid w:val="00D64426"/>
    <w:rsid w:val="00D64475"/>
    <w:rsid w:val="00D64A2A"/>
    <w:rsid w:val="00D65D78"/>
    <w:rsid w:val="00D66AAA"/>
    <w:rsid w:val="00D66B04"/>
    <w:rsid w:val="00D67BC5"/>
    <w:rsid w:val="00D7021B"/>
    <w:rsid w:val="00D70D33"/>
    <w:rsid w:val="00D71862"/>
    <w:rsid w:val="00D71E7F"/>
    <w:rsid w:val="00D71F54"/>
    <w:rsid w:val="00D71FBA"/>
    <w:rsid w:val="00D721B6"/>
    <w:rsid w:val="00D7239B"/>
    <w:rsid w:val="00D72ACF"/>
    <w:rsid w:val="00D73077"/>
    <w:rsid w:val="00D736A2"/>
    <w:rsid w:val="00D73C57"/>
    <w:rsid w:val="00D73FC7"/>
    <w:rsid w:val="00D742FF"/>
    <w:rsid w:val="00D74FCE"/>
    <w:rsid w:val="00D758B3"/>
    <w:rsid w:val="00D76ADC"/>
    <w:rsid w:val="00D772B3"/>
    <w:rsid w:val="00D77413"/>
    <w:rsid w:val="00D8050E"/>
    <w:rsid w:val="00D80B04"/>
    <w:rsid w:val="00D80D72"/>
    <w:rsid w:val="00D81F10"/>
    <w:rsid w:val="00D82798"/>
    <w:rsid w:val="00D82BF2"/>
    <w:rsid w:val="00D83049"/>
    <w:rsid w:val="00D8359B"/>
    <w:rsid w:val="00D8437C"/>
    <w:rsid w:val="00D84A57"/>
    <w:rsid w:val="00D84FA1"/>
    <w:rsid w:val="00D85314"/>
    <w:rsid w:val="00D87307"/>
    <w:rsid w:val="00D874DF"/>
    <w:rsid w:val="00D87A12"/>
    <w:rsid w:val="00D87A62"/>
    <w:rsid w:val="00D91691"/>
    <w:rsid w:val="00D930E1"/>
    <w:rsid w:val="00D9324C"/>
    <w:rsid w:val="00D9354D"/>
    <w:rsid w:val="00D9415C"/>
    <w:rsid w:val="00D942CC"/>
    <w:rsid w:val="00D944E4"/>
    <w:rsid w:val="00D94D87"/>
    <w:rsid w:val="00D95B31"/>
    <w:rsid w:val="00D95DCC"/>
    <w:rsid w:val="00D960C1"/>
    <w:rsid w:val="00D962DC"/>
    <w:rsid w:val="00D9644A"/>
    <w:rsid w:val="00DA1673"/>
    <w:rsid w:val="00DA180C"/>
    <w:rsid w:val="00DA18A2"/>
    <w:rsid w:val="00DA3891"/>
    <w:rsid w:val="00DA3E7B"/>
    <w:rsid w:val="00DA3E9B"/>
    <w:rsid w:val="00DA3F17"/>
    <w:rsid w:val="00DA418E"/>
    <w:rsid w:val="00DA4419"/>
    <w:rsid w:val="00DA451D"/>
    <w:rsid w:val="00DA470D"/>
    <w:rsid w:val="00DA4A78"/>
    <w:rsid w:val="00DA4ACD"/>
    <w:rsid w:val="00DA4CC5"/>
    <w:rsid w:val="00DA4D77"/>
    <w:rsid w:val="00DA56DB"/>
    <w:rsid w:val="00DA6452"/>
    <w:rsid w:val="00DA6FE9"/>
    <w:rsid w:val="00DA7925"/>
    <w:rsid w:val="00DB031E"/>
    <w:rsid w:val="00DB040B"/>
    <w:rsid w:val="00DB0AB8"/>
    <w:rsid w:val="00DB0D2A"/>
    <w:rsid w:val="00DB11CD"/>
    <w:rsid w:val="00DB1A8E"/>
    <w:rsid w:val="00DB1CB6"/>
    <w:rsid w:val="00DB1DAB"/>
    <w:rsid w:val="00DB39D4"/>
    <w:rsid w:val="00DB3A47"/>
    <w:rsid w:val="00DB4059"/>
    <w:rsid w:val="00DB46D0"/>
    <w:rsid w:val="00DB46DF"/>
    <w:rsid w:val="00DB49B6"/>
    <w:rsid w:val="00DB4E06"/>
    <w:rsid w:val="00DB56D5"/>
    <w:rsid w:val="00DB66DF"/>
    <w:rsid w:val="00DB6A80"/>
    <w:rsid w:val="00DB6C06"/>
    <w:rsid w:val="00DB7B06"/>
    <w:rsid w:val="00DC043D"/>
    <w:rsid w:val="00DC2EE7"/>
    <w:rsid w:val="00DC318A"/>
    <w:rsid w:val="00DC3A9D"/>
    <w:rsid w:val="00DC4004"/>
    <w:rsid w:val="00DC4243"/>
    <w:rsid w:val="00DC5584"/>
    <w:rsid w:val="00DC6C1E"/>
    <w:rsid w:val="00DC7255"/>
    <w:rsid w:val="00DC72CE"/>
    <w:rsid w:val="00DC7453"/>
    <w:rsid w:val="00DC7951"/>
    <w:rsid w:val="00DD1C4B"/>
    <w:rsid w:val="00DD1F7B"/>
    <w:rsid w:val="00DD229E"/>
    <w:rsid w:val="00DD3029"/>
    <w:rsid w:val="00DD55E0"/>
    <w:rsid w:val="00DD724E"/>
    <w:rsid w:val="00DE03AC"/>
    <w:rsid w:val="00DE0CC6"/>
    <w:rsid w:val="00DE18A3"/>
    <w:rsid w:val="00DE1904"/>
    <w:rsid w:val="00DE1DAA"/>
    <w:rsid w:val="00DE1E30"/>
    <w:rsid w:val="00DE3359"/>
    <w:rsid w:val="00DE3DBB"/>
    <w:rsid w:val="00DE43A2"/>
    <w:rsid w:val="00DE4A74"/>
    <w:rsid w:val="00DE4B05"/>
    <w:rsid w:val="00DE4EE9"/>
    <w:rsid w:val="00DE541C"/>
    <w:rsid w:val="00DE559A"/>
    <w:rsid w:val="00DE737B"/>
    <w:rsid w:val="00DF09DD"/>
    <w:rsid w:val="00DF100B"/>
    <w:rsid w:val="00DF11B7"/>
    <w:rsid w:val="00DF36E4"/>
    <w:rsid w:val="00DF4359"/>
    <w:rsid w:val="00DF4DFB"/>
    <w:rsid w:val="00DF73C1"/>
    <w:rsid w:val="00DF7511"/>
    <w:rsid w:val="00DF7751"/>
    <w:rsid w:val="00DF7F09"/>
    <w:rsid w:val="00E009B1"/>
    <w:rsid w:val="00E00BC3"/>
    <w:rsid w:val="00E011D7"/>
    <w:rsid w:val="00E031BB"/>
    <w:rsid w:val="00E03CEB"/>
    <w:rsid w:val="00E0417B"/>
    <w:rsid w:val="00E0576C"/>
    <w:rsid w:val="00E05CEB"/>
    <w:rsid w:val="00E068BC"/>
    <w:rsid w:val="00E073F0"/>
    <w:rsid w:val="00E10761"/>
    <w:rsid w:val="00E112F8"/>
    <w:rsid w:val="00E11D7A"/>
    <w:rsid w:val="00E11EEB"/>
    <w:rsid w:val="00E120F9"/>
    <w:rsid w:val="00E128F2"/>
    <w:rsid w:val="00E13D0C"/>
    <w:rsid w:val="00E13E5A"/>
    <w:rsid w:val="00E13EE4"/>
    <w:rsid w:val="00E14CD0"/>
    <w:rsid w:val="00E157FA"/>
    <w:rsid w:val="00E16463"/>
    <w:rsid w:val="00E16781"/>
    <w:rsid w:val="00E16F82"/>
    <w:rsid w:val="00E17F6F"/>
    <w:rsid w:val="00E20260"/>
    <w:rsid w:val="00E205DA"/>
    <w:rsid w:val="00E20B20"/>
    <w:rsid w:val="00E22C52"/>
    <w:rsid w:val="00E23887"/>
    <w:rsid w:val="00E239D1"/>
    <w:rsid w:val="00E245F6"/>
    <w:rsid w:val="00E246B9"/>
    <w:rsid w:val="00E24AF7"/>
    <w:rsid w:val="00E250C5"/>
    <w:rsid w:val="00E25AC6"/>
    <w:rsid w:val="00E263BD"/>
    <w:rsid w:val="00E26727"/>
    <w:rsid w:val="00E26970"/>
    <w:rsid w:val="00E269DE"/>
    <w:rsid w:val="00E2728F"/>
    <w:rsid w:val="00E2755E"/>
    <w:rsid w:val="00E27791"/>
    <w:rsid w:val="00E30F2D"/>
    <w:rsid w:val="00E319DB"/>
    <w:rsid w:val="00E31AFC"/>
    <w:rsid w:val="00E324DD"/>
    <w:rsid w:val="00E3250F"/>
    <w:rsid w:val="00E329D9"/>
    <w:rsid w:val="00E3409E"/>
    <w:rsid w:val="00E34F76"/>
    <w:rsid w:val="00E37BE5"/>
    <w:rsid w:val="00E41506"/>
    <w:rsid w:val="00E41A27"/>
    <w:rsid w:val="00E41AB4"/>
    <w:rsid w:val="00E42737"/>
    <w:rsid w:val="00E432A9"/>
    <w:rsid w:val="00E43FC6"/>
    <w:rsid w:val="00E44010"/>
    <w:rsid w:val="00E445F8"/>
    <w:rsid w:val="00E44906"/>
    <w:rsid w:val="00E45C77"/>
    <w:rsid w:val="00E4608B"/>
    <w:rsid w:val="00E46D7F"/>
    <w:rsid w:val="00E46DA8"/>
    <w:rsid w:val="00E46FF9"/>
    <w:rsid w:val="00E501D3"/>
    <w:rsid w:val="00E50F4E"/>
    <w:rsid w:val="00E52799"/>
    <w:rsid w:val="00E53A01"/>
    <w:rsid w:val="00E54F94"/>
    <w:rsid w:val="00E550E4"/>
    <w:rsid w:val="00E558A5"/>
    <w:rsid w:val="00E564C4"/>
    <w:rsid w:val="00E567C9"/>
    <w:rsid w:val="00E56AE8"/>
    <w:rsid w:val="00E57E1A"/>
    <w:rsid w:val="00E604C4"/>
    <w:rsid w:val="00E60809"/>
    <w:rsid w:val="00E60F8D"/>
    <w:rsid w:val="00E61300"/>
    <w:rsid w:val="00E635B9"/>
    <w:rsid w:val="00E6564E"/>
    <w:rsid w:val="00E65D15"/>
    <w:rsid w:val="00E65D51"/>
    <w:rsid w:val="00E66CD8"/>
    <w:rsid w:val="00E676CD"/>
    <w:rsid w:val="00E67802"/>
    <w:rsid w:val="00E67EE5"/>
    <w:rsid w:val="00E7013A"/>
    <w:rsid w:val="00E72C6B"/>
    <w:rsid w:val="00E73AB7"/>
    <w:rsid w:val="00E74F5D"/>
    <w:rsid w:val="00E75BDC"/>
    <w:rsid w:val="00E76034"/>
    <w:rsid w:val="00E80440"/>
    <w:rsid w:val="00E817E0"/>
    <w:rsid w:val="00E825A6"/>
    <w:rsid w:val="00E82EE4"/>
    <w:rsid w:val="00E831E7"/>
    <w:rsid w:val="00E843B5"/>
    <w:rsid w:val="00E84A3B"/>
    <w:rsid w:val="00E84DC8"/>
    <w:rsid w:val="00E85307"/>
    <w:rsid w:val="00E85AAE"/>
    <w:rsid w:val="00E85B0A"/>
    <w:rsid w:val="00E86FA2"/>
    <w:rsid w:val="00E87742"/>
    <w:rsid w:val="00E87A23"/>
    <w:rsid w:val="00E907E4"/>
    <w:rsid w:val="00E90A24"/>
    <w:rsid w:val="00E90C34"/>
    <w:rsid w:val="00E90C52"/>
    <w:rsid w:val="00E91109"/>
    <w:rsid w:val="00E919AC"/>
    <w:rsid w:val="00E91FDC"/>
    <w:rsid w:val="00E9321C"/>
    <w:rsid w:val="00E93499"/>
    <w:rsid w:val="00E93686"/>
    <w:rsid w:val="00E937EB"/>
    <w:rsid w:val="00E93CB3"/>
    <w:rsid w:val="00E946A6"/>
    <w:rsid w:val="00E947E4"/>
    <w:rsid w:val="00E9480A"/>
    <w:rsid w:val="00E95AEE"/>
    <w:rsid w:val="00E9616B"/>
    <w:rsid w:val="00E96A29"/>
    <w:rsid w:val="00E96B28"/>
    <w:rsid w:val="00E96FE6"/>
    <w:rsid w:val="00E97095"/>
    <w:rsid w:val="00E973A1"/>
    <w:rsid w:val="00EA01AE"/>
    <w:rsid w:val="00EA02F3"/>
    <w:rsid w:val="00EA0E7E"/>
    <w:rsid w:val="00EA0F54"/>
    <w:rsid w:val="00EA1059"/>
    <w:rsid w:val="00EA16D0"/>
    <w:rsid w:val="00EA176A"/>
    <w:rsid w:val="00EA1D43"/>
    <w:rsid w:val="00EA27D7"/>
    <w:rsid w:val="00EA4C04"/>
    <w:rsid w:val="00EA4EC9"/>
    <w:rsid w:val="00EA54CC"/>
    <w:rsid w:val="00EA568E"/>
    <w:rsid w:val="00EA5E0F"/>
    <w:rsid w:val="00EA5FD8"/>
    <w:rsid w:val="00EA67AC"/>
    <w:rsid w:val="00EA690A"/>
    <w:rsid w:val="00EA6FE4"/>
    <w:rsid w:val="00EA783F"/>
    <w:rsid w:val="00EA798D"/>
    <w:rsid w:val="00EA7F4C"/>
    <w:rsid w:val="00EB03F7"/>
    <w:rsid w:val="00EB1D47"/>
    <w:rsid w:val="00EB2146"/>
    <w:rsid w:val="00EB2317"/>
    <w:rsid w:val="00EB26C6"/>
    <w:rsid w:val="00EB279B"/>
    <w:rsid w:val="00EB2ABB"/>
    <w:rsid w:val="00EB2B18"/>
    <w:rsid w:val="00EB3466"/>
    <w:rsid w:val="00EB3CA0"/>
    <w:rsid w:val="00EB498E"/>
    <w:rsid w:val="00EB4F83"/>
    <w:rsid w:val="00EB584C"/>
    <w:rsid w:val="00EB5863"/>
    <w:rsid w:val="00EB5CAE"/>
    <w:rsid w:val="00EB5D88"/>
    <w:rsid w:val="00EB5EEB"/>
    <w:rsid w:val="00EB6D14"/>
    <w:rsid w:val="00EB70E6"/>
    <w:rsid w:val="00EB7152"/>
    <w:rsid w:val="00EB7307"/>
    <w:rsid w:val="00EB772D"/>
    <w:rsid w:val="00EB79CA"/>
    <w:rsid w:val="00EC14B0"/>
    <w:rsid w:val="00EC1FAA"/>
    <w:rsid w:val="00EC204E"/>
    <w:rsid w:val="00EC249E"/>
    <w:rsid w:val="00EC2CFF"/>
    <w:rsid w:val="00EC2DFB"/>
    <w:rsid w:val="00EC37EE"/>
    <w:rsid w:val="00EC4904"/>
    <w:rsid w:val="00EC4D6E"/>
    <w:rsid w:val="00EC4DF6"/>
    <w:rsid w:val="00EC5F2F"/>
    <w:rsid w:val="00EC651E"/>
    <w:rsid w:val="00EC65E5"/>
    <w:rsid w:val="00EC692E"/>
    <w:rsid w:val="00EC6DAF"/>
    <w:rsid w:val="00EC745E"/>
    <w:rsid w:val="00EC775C"/>
    <w:rsid w:val="00EC7EAF"/>
    <w:rsid w:val="00ED0207"/>
    <w:rsid w:val="00ED1327"/>
    <w:rsid w:val="00ED27C3"/>
    <w:rsid w:val="00ED2AE2"/>
    <w:rsid w:val="00ED2C5A"/>
    <w:rsid w:val="00ED3320"/>
    <w:rsid w:val="00ED33AE"/>
    <w:rsid w:val="00ED3775"/>
    <w:rsid w:val="00ED478B"/>
    <w:rsid w:val="00ED4A6D"/>
    <w:rsid w:val="00ED6AE3"/>
    <w:rsid w:val="00ED6D4A"/>
    <w:rsid w:val="00ED721A"/>
    <w:rsid w:val="00ED738C"/>
    <w:rsid w:val="00ED7918"/>
    <w:rsid w:val="00ED7FD3"/>
    <w:rsid w:val="00EE0E5D"/>
    <w:rsid w:val="00EE11C2"/>
    <w:rsid w:val="00EE1436"/>
    <w:rsid w:val="00EE2A61"/>
    <w:rsid w:val="00EE3663"/>
    <w:rsid w:val="00EE41C4"/>
    <w:rsid w:val="00EE52F7"/>
    <w:rsid w:val="00EE5A27"/>
    <w:rsid w:val="00EE6E77"/>
    <w:rsid w:val="00EE76A9"/>
    <w:rsid w:val="00EE799E"/>
    <w:rsid w:val="00EE7CA8"/>
    <w:rsid w:val="00EE7FA7"/>
    <w:rsid w:val="00EF0322"/>
    <w:rsid w:val="00EF0C9F"/>
    <w:rsid w:val="00EF1093"/>
    <w:rsid w:val="00EF150E"/>
    <w:rsid w:val="00EF1FCB"/>
    <w:rsid w:val="00EF21C3"/>
    <w:rsid w:val="00EF2A0F"/>
    <w:rsid w:val="00EF2C14"/>
    <w:rsid w:val="00EF2E6B"/>
    <w:rsid w:val="00EF54D1"/>
    <w:rsid w:val="00EF5BEF"/>
    <w:rsid w:val="00EF67BB"/>
    <w:rsid w:val="00EF72F9"/>
    <w:rsid w:val="00EF7FA9"/>
    <w:rsid w:val="00F0021E"/>
    <w:rsid w:val="00F0030E"/>
    <w:rsid w:val="00F00CD1"/>
    <w:rsid w:val="00F01E6B"/>
    <w:rsid w:val="00F0241C"/>
    <w:rsid w:val="00F031EE"/>
    <w:rsid w:val="00F042D0"/>
    <w:rsid w:val="00F0537E"/>
    <w:rsid w:val="00F05759"/>
    <w:rsid w:val="00F064EC"/>
    <w:rsid w:val="00F070DC"/>
    <w:rsid w:val="00F07F39"/>
    <w:rsid w:val="00F10CB9"/>
    <w:rsid w:val="00F10D94"/>
    <w:rsid w:val="00F110CD"/>
    <w:rsid w:val="00F110D5"/>
    <w:rsid w:val="00F119E7"/>
    <w:rsid w:val="00F1203A"/>
    <w:rsid w:val="00F12351"/>
    <w:rsid w:val="00F1304C"/>
    <w:rsid w:val="00F1340F"/>
    <w:rsid w:val="00F146AC"/>
    <w:rsid w:val="00F15193"/>
    <w:rsid w:val="00F15795"/>
    <w:rsid w:val="00F16739"/>
    <w:rsid w:val="00F1676D"/>
    <w:rsid w:val="00F16DE2"/>
    <w:rsid w:val="00F2052B"/>
    <w:rsid w:val="00F20C5B"/>
    <w:rsid w:val="00F2166B"/>
    <w:rsid w:val="00F22183"/>
    <w:rsid w:val="00F2260F"/>
    <w:rsid w:val="00F2374E"/>
    <w:rsid w:val="00F242AD"/>
    <w:rsid w:val="00F247F2"/>
    <w:rsid w:val="00F2518F"/>
    <w:rsid w:val="00F252A8"/>
    <w:rsid w:val="00F25449"/>
    <w:rsid w:val="00F255D9"/>
    <w:rsid w:val="00F25A90"/>
    <w:rsid w:val="00F265F7"/>
    <w:rsid w:val="00F27328"/>
    <w:rsid w:val="00F27FA6"/>
    <w:rsid w:val="00F33DC8"/>
    <w:rsid w:val="00F34444"/>
    <w:rsid w:val="00F35149"/>
    <w:rsid w:val="00F36C18"/>
    <w:rsid w:val="00F378F1"/>
    <w:rsid w:val="00F403A1"/>
    <w:rsid w:val="00F403DB"/>
    <w:rsid w:val="00F4065A"/>
    <w:rsid w:val="00F4088D"/>
    <w:rsid w:val="00F41B16"/>
    <w:rsid w:val="00F4275C"/>
    <w:rsid w:val="00F42DFC"/>
    <w:rsid w:val="00F434B2"/>
    <w:rsid w:val="00F45693"/>
    <w:rsid w:val="00F4603D"/>
    <w:rsid w:val="00F50EF2"/>
    <w:rsid w:val="00F52339"/>
    <w:rsid w:val="00F5277A"/>
    <w:rsid w:val="00F532E8"/>
    <w:rsid w:val="00F537FF"/>
    <w:rsid w:val="00F54163"/>
    <w:rsid w:val="00F54E36"/>
    <w:rsid w:val="00F55713"/>
    <w:rsid w:val="00F560FE"/>
    <w:rsid w:val="00F56FB8"/>
    <w:rsid w:val="00F603BE"/>
    <w:rsid w:val="00F60CD6"/>
    <w:rsid w:val="00F6111C"/>
    <w:rsid w:val="00F614C0"/>
    <w:rsid w:val="00F61647"/>
    <w:rsid w:val="00F62648"/>
    <w:rsid w:val="00F6286D"/>
    <w:rsid w:val="00F63475"/>
    <w:rsid w:val="00F64279"/>
    <w:rsid w:val="00F64719"/>
    <w:rsid w:val="00F65662"/>
    <w:rsid w:val="00F657CF"/>
    <w:rsid w:val="00F65808"/>
    <w:rsid w:val="00F6587D"/>
    <w:rsid w:val="00F66A00"/>
    <w:rsid w:val="00F66CFB"/>
    <w:rsid w:val="00F70C73"/>
    <w:rsid w:val="00F713A3"/>
    <w:rsid w:val="00F71A8F"/>
    <w:rsid w:val="00F74472"/>
    <w:rsid w:val="00F75330"/>
    <w:rsid w:val="00F75B66"/>
    <w:rsid w:val="00F75EC9"/>
    <w:rsid w:val="00F76147"/>
    <w:rsid w:val="00F76BD9"/>
    <w:rsid w:val="00F80318"/>
    <w:rsid w:val="00F803D0"/>
    <w:rsid w:val="00F80703"/>
    <w:rsid w:val="00F80948"/>
    <w:rsid w:val="00F80D56"/>
    <w:rsid w:val="00F81387"/>
    <w:rsid w:val="00F82134"/>
    <w:rsid w:val="00F822E3"/>
    <w:rsid w:val="00F82866"/>
    <w:rsid w:val="00F841FB"/>
    <w:rsid w:val="00F84421"/>
    <w:rsid w:val="00F8449B"/>
    <w:rsid w:val="00F84B44"/>
    <w:rsid w:val="00F85386"/>
    <w:rsid w:val="00F85691"/>
    <w:rsid w:val="00F87032"/>
    <w:rsid w:val="00F87094"/>
    <w:rsid w:val="00F87AB3"/>
    <w:rsid w:val="00F87D0E"/>
    <w:rsid w:val="00F913DC"/>
    <w:rsid w:val="00F91DDA"/>
    <w:rsid w:val="00F9258B"/>
    <w:rsid w:val="00F930B1"/>
    <w:rsid w:val="00F9397A"/>
    <w:rsid w:val="00F93A16"/>
    <w:rsid w:val="00F93A37"/>
    <w:rsid w:val="00F94182"/>
    <w:rsid w:val="00F9431F"/>
    <w:rsid w:val="00F944D9"/>
    <w:rsid w:val="00F94DB3"/>
    <w:rsid w:val="00F96500"/>
    <w:rsid w:val="00FA07B9"/>
    <w:rsid w:val="00FA2C35"/>
    <w:rsid w:val="00FA31E7"/>
    <w:rsid w:val="00FA385B"/>
    <w:rsid w:val="00FA413A"/>
    <w:rsid w:val="00FA4144"/>
    <w:rsid w:val="00FA4DDF"/>
    <w:rsid w:val="00FA5C71"/>
    <w:rsid w:val="00FA645E"/>
    <w:rsid w:val="00FA6A01"/>
    <w:rsid w:val="00FA6E7F"/>
    <w:rsid w:val="00FA7027"/>
    <w:rsid w:val="00FA7114"/>
    <w:rsid w:val="00FB052D"/>
    <w:rsid w:val="00FB22D7"/>
    <w:rsid w:val="00FB2379"/>
    <w:rsid w:val="00FB2AAD"/>
    <w:rsid w:val="00FB3CB7"/>
    <w:rsid w:val="00FB4B8A"/>
    <w:rsid w:val="00FB4BD4"/>
    <w:rsid w:val="00FB5152"/>
    <w:rsid w:val="00FB5F8F"/>
    <w:rsid w:val="00FB680E"/>
    <w:rsid w:val="00FB6B73"/>
    <w:rsid w:val="00FB7A0B"/>
    <w:rsid w:val="00FC0065"/>
    <w:rsid w:val="00FC011A"/>
    <w:rsid w:val="00FC02CB"/>
    <w:rsid w:val="00FC062F"/>
    <w:rsid w:val="00FC0754"/>
    <w:rsid w:val="00FC1524"/>
    <w:rsid w:val="00FC3AEE"/>
    <w:rsid w:val="00FC4E38"/>
    <w:rsid w:val="00FC6238"/>
    <w:rsid w:val="00FC6682"/>
    <w:rsid w:val="00FC7246"/>
    <w:rsid w:val="00FC7951"/>
    <w:rsid w:val="00FC7DAF"/>
    <w:rsid w:val="00FC7EAE"/>
    <w:rsid w:val="00FD0655"/>
    <w:rsid w:val="00FD236B"/>
    <w:rsid w:val="00FD2785"/>
    <w:rsid w:val="00FD33FC"/>
    <w:rsid w:val="00FD350D"/>
    <w:rsid w:val="00FD3730"/>
    <w:rsid w:val="00FD39AB"/>
    <w:rsid w:val="00FD3ADE"/>
    <w:rsid w:val="00FD3B08"/>
    <w:rsid w:val="00FD4806"/>
    <w:rsid w:val="00FD4BA4"/>
    <w:rsid w:val="00FD534E"/>
    <w:rsid w:val="00FD5526"/>
    <w:rsid w:val="00FD56C7"/>
    <w:rsid w:val="00FD5CBB"/>
    <w:rsid w:val="00FD5F57"/>
    <w:rsid w:val="00FD6564"/>
    <w:rsid w:val="00FD6B74"/>
    <w:rsid w:val="00FD6BDA"/>
    <w:rsid w:val="00FD70AE"/>
    <w:rsid w:val="00FE002E"/>
    <w:rsid w:val="00FE00FC"/>
    <w:rsid w:val="00FE0178"/>
    <w:rsid w:val="00FE0FFC"/>
    <w:rsid w:val="00FE2398"/>
    <w:rsid w:val="00FE4AF3"/>
    <w:rsid w:val="00FE515A"/>
    <w:rsid w:val="00FE5421"/>
    <w:rsid w:val="00FE5624"/>
    <w:rsid w:val="00FE5D2C"/>
    <w:rsid w:val="00FE5FBF"/>
    <w:rsid w:val="00FE6C25"/>
    <w:rsid w:val="00FE7A06"/>
    <w:rsid w:val="00FF033A"/>
    <w:rsid w:val="00FF0964"/>
    <w:rsid w:val="00FF0F67"/>
    <w:rsid w:val="00FF16F2"/>
    <w:rsid w:val="00FF1904"/>
    <w:rsid w:val="00FF1F9B"/>
    <w:rsid w:val="00FF27D3"/>
    <w:rsid w:val="00FF2B42"/>
    <w:rsid w:val="00FF2D5B"/>
    <w:rsid w:val="00FF3B7F"/>
    <w:rsid w:val="00FF4F92"/>
    <w:rsid w:val="00FF52EB"/>
    <w:rsid w:val="00FF54EB"/>
    <w:rsid w:val="00FF5F32"/>
    <w:rsid w:val="00FF6822"/>
    <w:rsid w:val="00FF6875"/>
    <w:rsid w:val="00FF73D0"/>
    <w:rsid w:val="035EEAF5"/>
    <w:rsid w:val="03699A87"/>
    <w:rsid w:val="03A3E1E4"/>
    <w:rsid w:val="0453128F"/>
    <w:rsid w:val="047DDA6A"/>
    <w:rsid w:val="06A4EBF0"/>
    <w:rsid w:val="091644FA"/>
    <w:rsid w:val="0D7EE4E9"/>
    <w:rsid w:val="0DCA01FB"/>
    <w:rsid w:val="0EA95851"/>
    <w:rsid w:val="0F438055"/>
    <w:rsid w:val="10E807B4"/>
    <w:rsid w:val="11BF7E89"/>
    <w:rsid w:val="141204DA"/>
    <w:rsid w:val="16512788"/>
    <w:rsid w:val="16A39406"/>
    <w:rsid w:val="18AA359B"/>
    <w:rsid w:val="1A219784"/>
    <w:rsid w:val="1A80E456"/>
    <w:rsid w:val="1D93D9C3"/>
    <w:rsid w:val="1F4CCD95"/>
    <w:rsid w:val="212FEE33"/>
    <w:rsid w:val="21E5A83F"/>
    <w:rsid w:val="222A0EAC"/>
    <w:rsid w:val="2402D5CE"/>
    <w:rsid w:val="29A31357"/>
    <w:rsid w:val="2D65532E"/>
    <w:rsid w:val="308297C2"/>
    <w:rsid w:val="308AA240"/>
    <w:rsid w:val="30A98C19"/>
    <w:rsid w:val="32647924"/>
    <w:rsid w:val="32975CEE"/>
    <w:rsid w:val="32E3B106"/>
    <w:rsid w:val="35119490"/>
    <w:rsid w:val="37306263"/>
    <w:rsid w:val="379A9C1F"/>
    <w:rsid w:val="3CFFB5D5"/>
    <w:rsid w:val="3D148719"/>
    <w:rsid w:val="3E61DC49"/>
    <w:rsid w:val="41DA1764"/>
    <w:rsid w:val="421F0E53"/>
    <w:rsid w:val="42F2D23C"/>
    <w:rsid w:val="44E1AD35"/>
    <w:rsid w:val="476ACCDB"/>
    <w:rsid w:val="4B1B527A"/>
    <w:rsid w:val="4E31B37F"/>
    <w:rsid w:val="52C47CD0"/>
    <w:rsid w:val="530973BF"/>
    <w:rsid w:val="5620C8E7"/>
    <w:rsid w:val="5A3D817B"/>
    <w:rsid w:val="5A8BC224"/>
    <w:rsid w:val="5B7CE0E1"/>
    <w:rsid w:val="5DE4FB8A"/>
    <w:rsid w:val="62F31047"/>
    <w:rsid w:val="65F0F9A3"/>
    <w:rsid w:val="6AB15B58"/>
    <w:rsid w:val="709AAEA4"/>
    <w:rsid w:val="70F5F257"/>
    <w:rsid w:val="72660D38"/>
    <w:rsid w:val="72B44DE1"/>
    <w:rsid w:val="734005BE"/>
    <w:rsid w:val="739674ED"/>
    <w:rsid w:val="754C9809"/>
    <w:rsid w:val="78053AFF"/>
    <w:rsid w:val="79C7FC7E"/>
    <w:rsid w:val="79FCCCCC"/>
    <w:rsid w:val="7B4CB5D2"/>
    <w:rsid w:val="7ED7F8A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2982049A-B5CA-4B49-A7E8-45E98EB5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12"/>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link w:val="RAN4proposal"/>
    <w:rsid w:val="00BC1D15"/>
    <w:rPr>
      <w:rFonts w:ascii="Times New Roman" w:eastAsiaTheme="minorHAnsi" w:hAnsi="Times New Roman" w:cstheme="minorBidi"/>
      <w:b/>
      <w:iCs/>
      <w:szCs w:val="18"/>
    </w:rPr>
  </w:style>
  <w:style w:type="paragraph" w:customStyle="1" w:styleId="RAN4Observation">
    <w:name w:val="RAN4 Observation"/>
    <w:basedOn w:val="ListParagraph"/>
    <w:next w:val="Normal"/>
    <w:link w:val="RAN4ObservationChar"/>
    <w:rsid w:val="00933E45"/>
    <w:pPr>
      <w:numPr>
        <w:numId w:val="13"/>
      </w:numPr>
      <w:spacing w:after="160" w:line="259" w:lineRule="auto"/>
    </w:pPr>
    <w:rPr>
      <w:rFonts w:eastAsia="Calibri"/>
      <w:lang w:val="en-GB"/>
    </w:rPr>
  </w:style>
  <w:style w:type="character" w:customStyle="1" w:styleId="RAN4ObservationChar">
    <w:name w:val="RAN4 Observation Char"/>
    <w:basedOn w:val="ListParagraphChar"/>
    <w:link w:val="RAN4Observation"/>
    <w:rsid w:val="00BC1D15"/>
    <w:rPr>
      <w:rFonts w:ascii="Times New Roman" w:eastAsia="Calibri" w:hAnsi="Times New Roman"/>
      <w:sz w:val="24"/>
      <w:szCs w:val="24"/>
      <w:lang w:val="en-GB" w:eastAsia="zh-CN"/>
    </w:rPr>
  </w:style>
  <w:style w:type="paragraph" w:customStyle="1" w:styleId="StyleRAN4Observation10ptBold">
    <w:name w:val="Style RAN4 Observation + 10 pt Bold"/>
    <w:basedOn w:val="RAN4Observation"/>
    <w:rsid w:val="00BC1D1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5AIRPNAIUNRU-1830940522-15162</_dlc_DocId>
    <_dlc_DocIdUrl xmlns="71c5aaf6-e6ce-465b-b873-5148d2a4c105">
      <Url>https://nokia.sharepoint.com/sites/c5g/5gradio/_layouts/15/DocIdRedir.aspx?ID=5AIRPNAIUNRU-1830940522-15162</Url>
      <Description>5AIRPNAIUNRU-1830940522-15162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2274</TotalTime>
  <Pages>1</Pages>
  <Words>6583</Words>
  <Characters>37525</Characters>
  <Application>Microsoft Office Word</Application>
  <DocSecurity>4</DocSecurity>
  <Lines>312</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590</cp:revision>
  <cp:lastPrinted>2016-06-20T19:35:00Z</cp:lastPrinted>
  <dcterms:created xsi:type="dcterms:W3CDTF">2022-04-19T05:54:00Z</dcterms:created>
  <dcterms:modified xsi:type="dcterms:W3CDTF">2022-04-29T14:43:00Z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002135dc-442e-41fc-9948-d8b9141423a3</vt:lpwstr>
  </property>
</Properties>
</file>